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3E534327" w:rsidR="007237C3" w:rsidRPr="007237C3" w:rsidRDefault="008450DD" w:rsidP="007237C3">
            <w:pPr>
              <w:snapToGrid w:val="0"/>
              <w:spacing w:before="40" w:after="40"/>
              <w:rPr>
                <w:rFonts w:ascii="Calibri" w:eastAsia="DengXian" w:hAnsi="Calibri" w:cs="Calibri"/>
              </w:rPr>
            </w:pPr>
            <w:r w:rsidRPr="00A51A98">
              <w:rPr>
                <w:rFonts w:ascii="Calibri" w:eastAsia="DengXian" w:hAnsi="Calibri" w:cs="Calibri"/>
              </w:rPr>
              <w:t>Department of Agriculture</w:t>
            </w:r>
            <w:r w:rsidRPr="00A51A98">
              <w:rPr>
                <w:rFonts w:ascii="Calibri" w:eastAsia="DengXian" w:hAnsi="Calibri" w:cs="Calibri" w:hint="eastAsia"/>
              </w:rPr>
              <w:t>, Fisheries and Forestry</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7F198ADD" w:rsidR="00D37B7E" w:rsidRPr="007237C3" w:rsidRDefault="00A33C3B" w:rsidP="00D37B7E">
            <w:pPr>
              <w:snapToGrid w:val="0"/>
              <w:spacing w:before="40" w:after="40"/>
              <w:rPr>
                <w:rFonts w:ascii="Calibri" w:eastAsia="DengXian" w:hAnsi="Calibri" w:cs="Calibri"/>
              </w:rPr>
            </w:pPr>
            <w:r>
              <w:rPr>
                <w:rFonts w:ascii="Calibri" w:eastAsia="DengXian" w:hAnsi="Calibri" w:cs="Calibri" w:hint="eastAsia"/>
              </w:rPr>
              <w:t>BJ</w:t>
            </w:r>
            <w:r w:rsidR="008450DD">
              <w:rPr>
                <w:rFonts w:ascii="Calibri" w:eastAsia="DengXian" w:hAnsi="Calibri" w:cs="Calibri" w:hint="eastAsia"/>
              </w:rPr>
              <w:t>5</w:t>
            </w:r>
            <w:r>
              <w:rPr>
                <w:rFonts w:ascii="Calibri" w:eastAsia="DengXian" w:hAnsi="Calibri" w:cs="Calibri" w:hint="eastAsia"/>
              </w:rPr>
              <w:t>-0</w:t>
            </w:r>
            <w:r w:rsidR="008450DD">
              <w:rPr>
                <w:rFonts w:ascii="Calibri" w:eastAsia="DengXian" w:hAnsi="Calibri" w:cs="Calibri" w:hint="eastAsia"/>
              </w:rPr>
              <w:t>03</w:t>
            </w:r>
          </w:p>
        </w:tc>
      </w:tr>
      <w:tr w:rsidR="00784E63" w:rsidRPr="007237C3" w14:paraId="7413C37B" w14:textId="77777777" w:rsidTr="003F00F7">
        <w:tc>
          <w:tcPr>
            <w:tcW w:w="2405" w:type="dxa"/>
          </w:tcPr>
          <w:p w14:paraId="19906226"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65116980" w:rsidR="00784E63" w:rsidRPr="007237C3" w:rsidRDefault="001C2036" w:rsidP="00784E63">
            <w:pPr>
              <w:snapToGrid w:val="0"/>
              <w:spacing w:before="40" w:after="40"/>
              <w:rPr>
                <w:rFonts w:ascii="Calibri" w:eastAsia="DengXian" w:hAnsi="Calibri" w:cs="Calibri"/>
              </w:rPr>
            </w:pPr>
            <w:r w:rsidRPr="00A51A98">
              <w:rPr>
                <w:rFonts w:ascii="Calibri" w:eastAsia="DengXian" w:hAnsi="Calibri" w:cs="Calibri"/>
              </w:rPr>
              <w:t>Senior Policy Officer and Office Manager</w:t>
            </w:r>
          </w:p>
        </w:tc>
      </w:tr>
      <w:tr w:rsidR="00784E63" w:rsidRPr="007237C3" w14:paraId="0E204712" w14:textId="77777777" w:rsidTr="003F00F7">
        <w:tc>
          <w:tcPr>
            <w:tcW w:w="2405" w:type="dxa"/>
          </w:tcPr>
          <w:p w14:paraId="353F4058"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0C042EC6" w:rsidR="00784E63" w:rsidRPr="007237C3" w:rsidRDefault="00784E63" w:rsidP="00784E63">
            <w:pPr>
              <w:snapToGrid w:val="0"/>
              <w:spacing w:before="40" w:after="40"/>
              <w:rPr>
                <w:rFonts w:ascii="Calibri" w:eastAsia="DengXian" w:hAnsi="Calibri" w:cs="Calibri"/>
              </w:rPr>
            </w:pPr>
            <w:r>
              <w:rPr>
                <w:rFonts w:ascii="Calibri" w:eastAsia="DengXian" w:hAnsi="Calibri" w:cs="Calibri"/>
              </w:rPr>
              <w:t>LE</w:t>
            </w:r>
            <w:r w:rsidR="001C2036">
              <w:rPr>
                <w:rFonts w:ascii="Calibri" w:eastAsia="DengXian" w:hAnsi="Calibri" w:cs="Calibri" w:hint="eastAsia"/>
              </w:rPr>
              <w:t>6</w:t>
            </w:r>
          </w:p>
        </w:tc>
      </w:tr>
      <w:tr w:rsidR="00784E63" w:rsidRPr="007237C3" w14:paraId="5C9DDC73" w14:textId="77777777" w:rsidTr="003F00F7">
        <w:tc>
          <w:tcPr>
            <w:tcW w:w="2405" w:type="dxa"/>
          </w:tcPr>
          <w:p w14:paraId="07532BEC"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52291A2E" w:rsidR="00784E63" w:rsidRPr="007237C3" w:rsidRDefault="003C6C50" w:rsidP="00784E63">
            <w:pPr>
              <w:snapToGrid w:val="0"/>
              <w:spacing w:before="40" w:after="40"/>
              <w:rPr>
                <w:rFonts w:ascii="Calibri" w:eastAsia="DengXian" w:hAnsi="Calibri" w:cs="Calibri"/>
              </w:rPr>
            </w:pPr>
            <w:r w:rsidRPr="00A51A98">
              <w:rPr>
                <w:rFonts w:ascii="Calibri" w:eastAsia="DengXian" w:hAnsi="Calibri" w:cs="Calibri"/>
              </w:rPr>
              <w:t>Agriculture</w:t>
            </w:r>
          </w:p>
        </w:tc>
      </w:tr>
      <w:tr w:rsidR="00784E63" w:rsidRPr="007237C3" w14:paraId="56ED8012" w14:textId="77777777" w:rsidTr="003F00F7">
        <w:tc>
          <w:tcPr>
            <w:tcW w:w="2405" w:type="dxa"/>
          </w:tcPr>
          <w:p w14:paraId="2F1F02E4"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77403E1B" w:rsidR="00784E63" w:rsidRPr="007237C3" w:rsidRDefault="00F067A8" w:rsidP="00784E63">
            <w:pPr>
              <w:snapToGrid w:val="0"/>
              <w:spacing w:before="40" w:after="40"/>
              <w:rPr>
                <w:rFonts w:ascii="Calibri" w:eastAsia="DengXian" w:hAnsi="Calibri" w:cs="Calibri"/>
              </w:rPr>
            </w:pPr>
            <w:r w:rsidRPr="00A51A98">
              <w:rPr>
                <w:rFonts w:ascii="Calibri" w:eastAsia="DengXian" w:hAnsi="Calibri" w:cs="Calibri"/>
              </w:rPr>
              <w:t>Minister Counsellor Agriculture</w:t>
            </w:r>
          </w:p>
        </w:tc>
      </w:tr>
      <w:tr w:rsidR="00784E63" w:rsidRPr="007237C3" w14:paraId="486EEDB0" w14:textId="77777777" w:rsidTr="003F00F7">
        <w:tc>
          <w:tcPr>
            <w:tcW w:w="2405" w:type="dxa"/>
          </w:tcPr>
          <w:p w14:paraId="70570721"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84E63" w:rsidRPr="007237C3" w:rsidRDefault="00784E63" w:rsidP="00784E63">
            <w:pPr>
              <w:snapToGrid w:val="0"/>
              <w:spacing w:before="40" w:after="40"/>
              <w:rPr>
                <w:rFonts w:ascii="Calibri" w:eastAsia="DengXian" w:hAnsi="Calibri" w:cs="Calibri"/>
              </w:rPr>
            </w:pPr>
            <w:r w:rsidRPr="007237C3">
              <w:rPr>
                <w:rFonts w:ascii="Calibri" w:eastAsia="DengXian" w:hAnsi="Calibri" w:cs="Calibri"/>
              </w:rPr>
              <w:t>Ongoing, Full-time</w:t>
            </w:r>
          </w:p>
        </w:tc>
      </w:tr>
      <w:tr w:rsidR="00784E63" w:rsidRPr="007237C3" w14:paraId="0A015B5C" w14:textId="77777777" w:rsidTr="003F00F7">
        <w:tc>
          <w:tcPr>
            <w:tcW w:w="2405" w:type="dxa"/>
            <w:vAlign w:val="center"/>
          </w:tcPr>
          <w:p w14:paraId="62A1534D"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62058D0F" w14:textId="4D343130" w:rsidR="00784E63" w:rsidRPr="001C7DC7" w:rsidRDefault="00784E63" w:rsidP="00784E63">
            <w:pPr>
              <w:snapToGrid w:val="0"/>
              <w:spacing w:before="40" w:after="40"/>
              <w:rPr>
                <w:rFonts w:ascii="Calibri" w:eastAsia="DengXian" w:hAnsi="Calibri" w:cs="Calibri"/>
              </w:rPr>
            </w:pPr>
            <w:r w:rsidRPr="009C2E03">
              <w:rPr>
                <w:rFonts w:ascii="Calibri" w:eastAsia="DengXian" w:hAnsi="Calibri" w:cs="Calibri"/>
              </w:rPr>
              <w:t xml:space="preserve">RMB </w:t>
            </w:r>
            <w:r w:rsidR="00A51A98" w:rsidRPr="00A51A98">
              <w:rPr>
                <w:rFonts w:ascii="Calibri" w:eastAsia="DengXian" w:hAnsi="Calibri" w:cs="Calibri" w:hint="eastAsia"/>
              </w:rPr>
              <w:t>379,985.88</w:t>
            </w:r>
            <w:r w:rsidR="009C2E03" w:rsidRPr="009C2E03">
              <w:rPr>
                <w:rFonts w:ascii="Calibri" w:eastAsia="DengXian" w:hAnsi="Calibri" w:cs="Calibri"/>
              </w:rPr>
              <w:t xml:space="preserve"> </w:t>
            </w:r>
            <w:r w:rsidRPr="009C2E03">
              <w:rPr>
                <w:rFonts w:ascii="Calibri" w:eastAsia="DengXian" w:hAnsi="Calibri" w:cs="Calibri"/>
              </w:rPr>
              <w:t>(plus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79FF33BF"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 xml:space="preserve">About the Australian </w:t>
      </w:r>
      <w:r w:rsidR="008B4E8A">
        <w:rPr>
          <w:rFonts w:ascii="Calibri" w:eastAsia="Times New Roman" w:hAnsi="Calibri" w:cs="Calibri"/>
          <w:b/>
          <w:bCs/>
          <w:color w:val="000000"/>
          <w:sz w:val="24"/>
          <w:szCs w:val="24"/>
          <w:lang w:val="x-none" w:eastAsia="en-AU"/>
        </w:rPr>
        <w:t xml:space="preserve">Government </w:t>
      </w:r>
      <w:r w:rsidR="008B4E8A" w:rsidRPr="008B4E8A">
        <w:rPr>
          <w:rFonts w:ascii="Calibri" w:eastAsia="Times New Roman" w:hAnsi="Calibri" w:cs="Calibri"/>
          <w:b/>
          <w:bCs/>
          <w:color w:val="000000"/>
          <w:sz w:val="24"/>
          <w:szCs w:val="24"/>
          <w:lang w:val="x-none" w:eastAsia="en-AU"/>
        </w:rPr>
        <w:t>Department of Agriculture, Fisheries, Forestry (DAFF)</w:t>
      </w:r>
    </w:p>
    <w:p w14:paraId="5E6EF407" w14:textId="46841A9E" w:rsidR="00731712" w:rsidRPr="00731712" w:rsidRDefault="00731712" w:rsidP="00731712">
      <w:pPr>
        <w:rPr>
          <w:rFonts w:cstheme="minorHAnsi"/>
          <w:color w:val="000000" w:themeColor="text1"/>
        </w:rPr>
      </w:pPr>
      <w:r w:rsidRPr="00731712">
        <w:rPr>
          <w:rFonts w:cstheme="minorHAnsi"/>
          <w:color w:val="000000" w:themeColor="text1"/>
        </w:rPr>
        <w:t>The Department of Agriculture, Fisheries, Forestry (DAFF) maintains and creates agricultural export opportunities, to provide gains for Australian agriculture, fishing and forestry. We manage biosecurity risks to Australia to protect our multi-billion-dollar industries and our way of life. We engage with international counterparts to reinforce Australia’s role in shaping how the global agriculture and fibre sector addresses food security, productivity, trade, sustainability and the impacts of climate change.</w:t>
      </w:r>
    </w:p>
    <w:p w14:paraId="1DA13FD7" w14:textId="7AF9F42E" w:rsidR="00731712" w:rsidRPr="00731712" w:rsidRDefault="00731712" w:rsidP="00731712">
      <w:pPr>
        <w:rPr>
          <w:rFonts w:cstheme="minorHAnsi"/>
          <w:color w:val="000000" w:themeColor="text1"/>
        </w:rPr>
      </w:pPr>
      <w:r w:rsidRPr="00731712">
        <w:rPr>
          <w:rFonts w:cstheme="minorHAnsi"/>
          <w:color w:val="000000" w:themeColor="text1"/>
        </w:rPr>
        <w:t>The Department has a network of overseas officers to help maintain and expand market access for Australia’s agricultural exports and to manage the agricultural relationship with key trading partners.</w:t>
      </w:r>
    </w:p>
    <w:p w14:paraId="4E1AE3DC" w14:textId="77777777" w:rsidR="00731712" w:rsidRPr="00731712" w:rsidRDefault="00731712" w:rsidP="00731712">
      <w:pPr>
        <w:rPr>
          <w:rFonts w:cstheme="minorHAnsi"/>
          <w:color w:val="000000" w:themeColor="text1"/>
        </w:rPr>
      </w:pPr>
      <w:r w:rsidRPr="00731712">
        <w:rPr>
          <w:rFonts w:cstheme="minorHAnsi"/>
          <w:color w:val="000000" w:themeColor="text1"/>
        </w:rPr>
        <w:t>The Department works closely with the Department of Foreign Affairs and Trade and other Australian Government agencies as part of a whole of government approach to advance Australia’s global, regional and bilateral interests.</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082F992D" w14:textId="731BC5A0" w:rsidR="00D9131D" w:rsidRPr="00D9131D" w:rsidRDefault="00D9131D" w:rsidP="00D9131D">
      <w:pPr>
        <w:rPr>
          <w:rFonts w:cstheme="minorHAnsi"/>
          <w:color w:val="000000" w:themeColor="text1"/>
        </w:rPr>
      </w:pPr>
      <w:r w:rsidRPr="00D9131D">
        <w:rPr>
          <w:rFonts w:cstheme="minorHAnsi"/>
          <w:color w:val="000000" w:themeColor="text1"/>
        </w:rPr>
        <w:t xml:space="preserve">The Senior Policy Officer works to support the Minister-Counsellor (Agriculture) and Counsellor (Agriculture) as required, to maintain and improve trade of agricultural products between Australia and China and to strengthen the bilateral agriculture relationship by facilitating policy discussions, coordinating meetings and visits and monitoring cooperation, capacity building and collaborative research activities. </w:t>
      </w:r>
    </w:p>
    <w:p w14:paraId="0B84C7C5" w14:textId="085BA97C" w:rsidR="00D9131D" w:rsidRPr="00D9131D" w:rsidRDefault="00D9131D" w:rsidP="00D9131D">
      <w:pPr>
        <w:rPr>
          <w:rFonts w:cstheme="minorHAnsi"/>
          <w:color w:val="000000" w:themeColor="text1"/>
        </w:rPr>
      </w:pPr>
      <w:r w:rsidRPr="00D9131D">
        <w:rPr>
          <w:rFonts w:cstheme="minorHAnsi"/>
          <w:color w:val="000000" w:themeColor="text1"/>
        </w:rPr>
        <w:t xml:space="preserve">The Senior Policy Officer is also the Office Manager and is responsible for leading and managing a team of local engaged staff to achieve organisational goals and objectives. They serve as the primary point of contact for team members, providing guidance, support, and direction to ensure the successful completion of projects and tasks.  </w:t>
      </w:r>
    </w:p>
    <w:p w14:paraId="7FF07D85" w14:textId="77777777" w:rsidR="00D9131D" w:rsidRPr="00D9131D" w:rsidRDefault="00D9131D" w:rsidP="00D9131D">
      <w:pPr>
        <w:rPr>
          <w:rFonts w:cstheme="minorHAnsi"/>
          <w:color w:val="000000" w:themeColor="text1"/>
        </w:rPr>
      </w:pPr>
      <w:r w:rsidRPr="00D9131D">
        <w:rPr>
          <w:rFonts w:cstheme="minorHAnsi"/>
          <w:color w:val="000000" w:themeColor="text1"/>
        </w:rPr>
        <w:t xml:space="preserve">This position requires advanced problem-solving skills, good judgement and the ability to deliver quality work under very limited supervision. </w:t>
      </w:r>
    </w:p>
    <w:p w14:paraId="781E44DB" w14:textId="0D1E8E11" w:rsidR="000F0B19"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4FC75807" w14:textId="77777777" w:rsidR="00CB558F" w:rsidRPr="00CB558F" w:rsidRDefault="00CB558F" w:rsidP="00CB558F">
      <w:pPr>
        <w:pStyle w:val="ListParagraph"/>
        <w:numPr>
          <w:ilvl w:val="0"/>
          <w:numId w:val="14"/>
        </w:numPr>
        <w:spacing w:after="0" w:line="240" w:lineRule="auto"/>
        <w:jc w:val="both"/>
        <w:rPr>
          <w:rFonts w:cstheme="minorHAnsi"/>
          <w:color w:val="000000" w:themeColor="text1"/>
        </w:rPr>
      </w:pPr>
      <w:r w:rsidRPr="00CB558F">
        <w:rPr>
          <w:rFonts w:cstheme="minorHAnsi"/>
          <w:color w:val="000000" w:themeColor="text1"/>
        </w:rPr>
        <w:t xml:space="preserve">Guided by legislation, policies, procedures and precedents, provide accurate and specialised advice on matters relating to the Australia-China agricultural relationship. This involves </w:t>
      </w:r>
      <w:r w:rsidRPr="00CB558F">
        <w:rPr>
          <w:rFonts w:cstheme="minorHAnsi"/>
          <w:color w:val="000000" w:themeColor="text1"/>
        </w:rPr>
        <w:lastRenderedPageBreak/>
        <w:t>analysing information and assessing the impact of changes in agricultural policy on the trading environment.</w:t>
      </w:r>
    </w:p>
    <w:p w14:paraId="2D88DD7C" w14:textId="77777777" w:rsidR="00CB558F" w:rsidRPr="00CB558F" w:rsidRDefault="00CB558F" w:rsidP="00CB558F">
      <w:pPr>
        <w:pStyle w:val="ListParagraph"/>
        <w:numPr>
          <w:ilvl w:val="0"/>
          <w:numId w:val="14"/>
        </w:numPr>
        <w:spacing w:after="0" w:line="240" w:lineRule="auto"/>
        <w:jc w:val="both"/>
        <w:rPr>
          <w:rFonts w:cstheme="minorHAnsi"/>
          <w:color w:val="000000" w:themeColor="text1"/>
        </w:rPr>
      </w:pPr>
      <w:r w:rsidRPr="00CB558F">
        <w:rPr>
          <w:rFonts w:cstheme="minorHAnsi"/>
          <w:color w:val="000000" w:themeColor="text1"/>
        </w:rPr>
        <w:t xml:space="preserve">Building and maintaining a network of internal and external stakeholders including within relevant Chinese government agencies, other sections within the Embassy environment, Chinese and Australian producer groups, importers, exporters and distributors to progress key priorities, develop policy and provide advice on the agricultural policy environment. </w:t>
      </w:r>
    </w:p>
    <w:p w14:paraId="76A5A8D3" w14:textId="77777777" w:rsidR="00CB558F" w:rsidRPr="00CB558F" w:rsidRDefault="00CB558F" w:rsidP="00CB558F">
      <w:pPr>
        <w:pStyle w:val="ListParagraph"/>
        <w:numPr>
          <w:ilvl w:val="0"/>
          <w:numId w:val="14"/>
        </w:numPr>
        <w:spacing w:after="0" w:line="240" w:lineRule="auto"/>
        <w:jc w:val="both"/>
        <w:rPr>
          <w:rFonts w:cstheme="minorHAnsi"/>
          <w:color w:val="000000" w:themeColor="text1"/>
        </w:rPr>
      </w:pPr>
      <w:r w:rsidRPr="00CB558F">
        <w:rPr>
          <w:rFonts w:cstheme="minorHAnsi"/>
          <w:color w:val="000000" w:themeColor="text1"/>
        </w:rPr>
        <w:t xml:space="preserve">Undertaking complex research tasks including the development of clear and concise written analysis that is fit-for-purpose. </w:t>
      </w:r>
    </w:p>
    <w:p w14:paraId="4C4A8B21" w14:textId="77777777" w:rsidR="00CB558F" w:rsidRPr="00CB558F" w:rsidRDefault="00CB558F" w:rsidP="00CB558F">
      <w:pPr>
        <w:pStyle w:val="ListParagraph"/>
        <w:numPr>
          <w:ilvl w:val="0"/>
          <w:numId w:val="14"/>
        </w:numPr>
        <w:spacing w:after="0" w:line="240" w:lineRule="auto"/>
        <w:jc w:val="both"/>
        <w:rPr>
          <w:rFonts w:cstheme="minorHAnsi"/>
          <w:color w:val="000000" w:themeColor="text1"/>
        </w:rPr>
      </w:pPr>
      <w:r w:rsidRPr="00CB558F">
        <w:rPr>
          <w:rFonts w:cstheme="minorHAnsi"/>
          <w:color w:val="000000" w:themeColor="text1"/>
        </w:rPr>
        <w:t>Providing leadership, advice, and assistance to team members to ensure they grasp their duties and obligations, whilst promoting open dialogue and teamwork among colleagues to create a supportive and united workplace atmosphere.</w:t>
      </w:r>
    </w:p>
    <w:p w14:paraId="407E7E7D" w14:textId="08EEADBF" w:rsidR="00CB558F" w:rsidRPr="00CB558F" w:rsidRDefault="00CB558F" w:rsidP="00CB558F">
      <w:pPr>
        <w:pStyle w:val="ListParagraph"/>
        <w:numPr>
          <w:ilvl w:val="0"/>
          <w:numId w:val="14"/>
        </w:numPr>
        <w:spacing w:after="0" w:line="240" w:lineRule="auto"/>
        <w:jc w:val="both"/>
        <w:rPr>
          <w:rFonts w:cstheme="minorHAnsi"/>
          <w:color w:val="000000" w:themeColor="text1"/>
        </w:rPr>
      </w:pPr>
      <w:r w:rsidRPr="00CB558F">
        <w:rPr>
          <w:rFonts w:cstheme="minorHAnsi"/>
          <w:color w:val="000000" w:themeColor="text1"/>
        </w:rPr>
        <w:t>Oversee team performance by identifying areas for improvement, providing regular feedback and implementing corrective actions as needed. Empower</w:t>
      </w:r>
      <w:r w:rsidR="00F9542E">
        <w:rPr>
          <w:rFonts w:cstheme="minorHAnsi"/>
          <w:color w:val="000000" w:themeColor="text1"/>
        </w:rPr>
        <w:t>ing</w:t>
      </w:r>
      <w:r w:rsidRPr="00CB558F">
        <w:rPr>
          <w:rFonts w:cstheme="minorHAnsi"/>
          <w:color w:val="000000" w:themeColor="text1"/>
        </w:rPr>
        <w:t xml:space="preserve"> team members through appropriate delegation of tasks and </w:t>
      </w:r>
      <w:proofErr w:type="gramStart"/>
      <w:r w:rsidRPr="00CB558F">
        <w:rPr>
          <w:rFonts w:cstheme="minorHAnsi"/>
          <w:color w:val="000000" w:themeColor="text1"/>
        </w:rPr>
        <w:t>responsibilities,</w:t>
      </w:r>
      <w:r w:rsidR="00F9542E">
        <w:rPr>
          <w:rFonts w:cstheme="minorHAnsi"/>
          <w:color w:val="000000" w:themeColor="text1"/>
        </w:rPr>
        <w:t xml:space="preserve"> and</w:t>
      </w:r>
      <w:proofErr w:type="gramEnd"/>
      <w:r w:rsidRPr="00CB558F">
        <w:rPr>
          <w:rFonts w:cstheme="minorHAnsi"/>
          <w:color w:val="000000" w:themeColor="text1"/>
        </w:rPr>
        <w:t xml:space="preserve"> offering opportunities for skill development and growth. </w:t>
      </w:r>
    </w:p>
    <w:p w14:paraId="49F00C4B" w14:textId="3455CC2C" w:rsidR="000F0B19" w:rsidRPr="000441C5" w:rsidRDefault="000F0B19" w:rsidP="000F0B19">
      <w:pPr>
        <w:keepNext/>
        <w:snapToGrid w:val="0"/>
        <w:spacing w:before="360" w:after="120" w:line="240" w:lineRule="auto"/>
        <w:jc w:val="both"/>
        <w:outlineLvl w:val="1"/>
        <w:rPr>
          <w:rFonts w:ascii="Calibri" w:hAnsi="Calibri" w:cs="Calibri"/>
          <w:b/>
          <w:bCs/>
          <w:color w:val="000000"/>
          <w:sz w:val="24"/>
          <w:szCs w:val="24"/>
          <w:lang w:val="x-none"/>
        </w:rPr>
      </w:pPr>
      <w:r w:rsidRPr="007237C3">
        <w:rPr>
          <w:rFonts w:ascii="Calibri" w:eastAsia="Times New Roman" w:hAnsi="Calibri" w:cs="Calibri"/>
          <w:b/>
          <w:bCs/>
          <w:color w:val="000000"/>
          <w:sz w:val="24"/>
          <w:szCs w:val="24"/>
          <w:lang w:val="x-none" w:eastAsia="en-AU"/>
        </w:rPr>
        <w:t>Qualifications/Experience</w:t>
      </w:r>
      <w:r w:rsidR="000441C5">
        <w:rPr>
          <w:rFonts w:ascii="Calibri" w:hAnsi="Calibri" w:cs="Calibri" w:hint="eastAsia"/>
          <w:b/>
          <w:bCs/>
          <w:color w:val="000000"/>
          <w:sz w:val="24"/>
          <w:szCs w:val="24"/>
          <w:lang w:val="x-none"/>
        </w:rPr>
        <w:t>/Skills</w:t>
      </w:r>
    </w:p>
    <w:p w14:paraId="3A357D6A" w14:textId="77777777" w:rsidR="00E361D3" w:rsidRPr="00E361D3" w:rsidRDefault="00E361D3" w:rsidP="00E361D3">
      <w:pPr>
        <w:pStyle w:val="ListParagraph"/>
        <w:numPr>
          <w:ilvl w:val="0"/>
          <w:numId w:val="14"/>
        </w:numPr>
        <w:spacing w:after="0" w:line="240" w:lineRule="auto"/>
        <w:jc w:val="both"/>
        <w:rPr>
          <w:rFonts w:cstheme="minorHAnsi"/>
          <w:color w:val="000000" w:themeColor="text1"/>
        </w:rPr>
      </w:pPr>
      <w:r w:rsidRPr="00E361D3">
        <w:rPr>
          <w:rFonts w:cstheme="minorHAnsi"/>
          <w:color w:val="000000" w:themeColor="text1"/>
        </w:rPr>
        <w:t>A demonstrated ability to communicate with a high-level of fluency in both Mandarin and English (verbal and written), and strong abilities in both translation and interpretation (both Mandarin to English and English to Mandarin) of technical terminology in a professional environment.</w:t>
      </w:r>
    </w:p>
    <w:p w14:paraId="31192533" w14:textId="63943F73" w:rsidR="00E361D3" w:rsidRPr="00E361D3" w:rsidRDefault="00E361D3" w:rsidP="00E361D3">
      <w:pPr>
        <w:pStyle w:val="ListParagraph"/>
        <w:numPr>
          <w:ilvl w:val="0"/>
          <w:numId w:val="14"/>
        </w:numPr>
        <w:spacing w:after="0" w:line="240" w:lineRule="auto"/>
        <w:jc w:val="both"/>
        <w:rPr>
          <w:rFonts w:cstheme="minorHAnsi"/>
          <w:color w:val="000000" w:themeColor="text1"/>
        </w:rPr>
      </w:pPr>
      <w:r w:rsidRPr="00E361D3">
        <w:rPr>
          <w:rFonts w:cstheme="minorHAnsi"/>
          <w:color w:val="000000" w:themeColor="text1"/>
        </w:rPr>
        <w:t xml:space="preserve">Strong leadership, and people management skills, including proven experience as a team leader or </w:t>
      </w:r>
      <w:r w:rsidR="00F9542E">
        <w:rPr>
          <w:rFonts w:cstheme="minorHAnsi"/>
          <w:color w:val="000000" w:themeColor="text1"/>
        </w:rPr>
        <w:t xml:space="preserve">in a </w:t>
      </w:r>
      <w:r w:rsidRPr="00E361D3">
        <w:rPr>
          <w:rFonts w:cstheme="minorHAnsi"/>
          <w:color w:val="000000" w:themeColor="text1"/>
        </w:rPr>
        <w:t xml:space="preserve">supervisory role. </w:t>
      </w:r>
    </w:p>
    <w:p w14:paraId="2CB4D944" w14:textId="77777777" w:rsidR="00E361D3" w:rsidRPr="00E361D3" w:rsidRDefault="00E361D3" w:rsidP="00E361D3">
      <w:pPr>
        <w:pStyle w:val="ListParagraph"/>
        <w:numPr>
          <w:ilvl w:val="0"/>
          <w:numId w:val="14"/>
        </w:numPr>
        <w:spacing w:after="0" w:line="240" w:lineRule="auto"/>
        <w:jc w:val="both"/>
        <w:rPr>
          <w:rFonts w:cstheme="minorHAnsi"/>
          <w:color w:val="000000" w:themeColor="text1"/>
        </w:rPr>
      </w:pPr>
      <w:r w:rsidRPr="00E361D3">
        <w:rPr>
          <w:rFonts w:cstheme="minorHAnsi"/>
          <w:color w:val="000000" w:themeColor="text1"/>
        </w:rPr>
        <w:t>Demonstrated ability to prioritise a busy workload, work under pressure with limited direction and to meet deadlines with close attention to detail.</w:t>
      </w:r>
    </w:p>
    <w:p w14:paraId="30FFC0F9" w14:textId="77777777" w:rsidR="00E361D3" w:rsidRPr="00E361D3" w:rsidRDefault="00E361D3" w:rsidP="00E361D3">
      <w:pPr>
        <w:pStyle w:val="ListParagraph"/>
        <w:numPr>
          <w:ilvl w:val="0"/>
          <w:numId w:val="14"/>
        </w:numPr>
        <w:spacing w:after="0" w:line="240" w:lineRule="auto"/>
        <w:jc w:val="both"/>
        <w:rPr>
          <w:rFonts w:cstheme="minorHAnsi"/>
          <w:color w:val="000000" w:themeColor="text1"/>
        </w:rPr>
      </w:pPr>
      <w:r w:rsidRPr="00E361D3">
        <w:rPr>
          <w:rFonts w:cstheme="minorHAnsi"/>
          <w:color w:val="000000" w:themeColor="text1"/>
        </w:rPr>
        <w:t>Strong stakeholder engagement skills, including an ability to represent the Australian Government at events, conferences, etc and liaise with senior representatives of government and industry.</w:t>
      </w:r>
    </w:p>
    <w:p w14:paraId="5E9ADDEE" w14:textId="77777777" w:rsidR="00E361D3" w:rsidRPr="00E361D3" w:rsidRDefault="00E361D3" w:rsidP="00E361D3">
      <w:pPr>
        <w:pStyle w:val="ListParagraph"/>
        <w:numPr>
          <w:ilvl w:val="0"/>
          <w:numId w:val="14"/>
        </w:numPr>
        <w:spacing w:after="0" w:line="240" w:lineRule="auto"/>
        <w:jc w:val="both"/>
        <w:rPr>
          <w:rFonts w:cstheme="minorHAnsi"/>
          <w:color w:val="000000" w:themeColor="text1"/>
        </w:rPr>
      </w:pPr>
      <w:r w:rsidRPr="00E361D3">
        <w:rPr>
          <w:rFonts w:cstheme="minorHAnsi"/>
          <w:color w:val="000000" w:themeColor="text1"/>
        </w:rPr>
        <w:t xml:space="preserve">Excellent communication, interpersonal, and problem-solving abilities.  </w:t>
      </w:r>
    </w:p>
    <w:p w14:paraId="7640EC9E" w14:textId="77777777" w:rsidR="00E361D3" w:rsidRPr="00E361D3" w:rsidRDefault="00E361D3" w:rsidP="00E361D3">
      <w:pPr>
        <w:pStyle w:val="ListParagraph"/>
        <w:numPr>
          <w:ilvl w:val="0"/>
          <w:numId w:val="14"/>
        </w:numPr>
        <w:spacing w:after="0" w:line="240" w:lineRule="auto"/>
        <w:jc w:val="both"/>
        <w:rPr>
          <w:rFonts w:cstheme="minorHAnsi"/>
          <w:color w:val="000000" w:themeColor="text1"/>
        </w:rPr>
      </w:pPr>
      <w:r w:rsidRPr="00E361D3">
        <w:rPr>
          <w:rFonts w:cstheme="minorHAnsi"/>
          <w:color w:val="000000" w:themeColor="text1"/>
        </w:rPr>
        <w:t>Demonstrated research and analysis skills and an ability to conduct research into complex policy issues under limited direction.</w:t>
      </w:r>
    </w:p>
    <w:p w14:paraId="06D52693" w14:textId="347E1D3A" w:rsidR="00E361D3" w:rsidRPr="00E361D3" w:rsidRDefault="00E361D3" w:rsidP="00E361D3">
      <w:pPr>
        <w:pStyle w:val="ListParagraph"/>
        <w:numPr>
          <w:ilvl w:val="0"/>
          <w:numId w:val="14"/>
        </w:numPr>
        <w:spacing w:after="0" w:line="240" w:lineRule="auto"/>
        <w:jc w:val="both"/>
        <w:rPr>
          <w:rFonts w:cstheme="minorHAnsi"/>
          <w:color w:val="000000" w:themeColor="text1"/>
        </w:rPr>
      </w:pPr>
      <w:r w:rsidRPr="00E361D3">
        <w:rPr>
          <w:rFonts w:cstheme="minorHAnsi"/>
          <w:color w:val="000000" w:themeColor="text1"/>
        </w:rPr>
        <w:t>Familiarity with the Australian Government’s agriculture trade policy goals (including tertiary qualifications in a relevant discipline), and knowledge of the agricultural trade relationship between Australia and China is desirable.</w:t>
      </w:r>
    </w:p>
    <w:p w14:paraId="01A28AAC" w14:textId="77777777" w:rsidR="00CB2369" w:rsidRPr="005B19A9" w:rsidRDefault="00CB2369" w:rsidP="00CB2369">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03966B3B" w14:textId="61645136"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r w:rsidR="00315E2F">
        <w:rPr>
          <w:rFonts w:eastAsia="SimSun"/>
          <w:color w:val="000000"/>
          <w:lang w:eastAsia="ja-JP"/>
        </w:rPr>
        <w:t>.</w:t>
      </w:r>
    </w:p>
    <w:p w14:paraId="3C9C7539" w14:textId="59710F49"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 xml:space="preserve">Safe and secure workplace where safety of employees is a high </w:t>
      </w:r>
      <w:proofErr w:type="gramStart"/>
      <w:r w:rsidRPr="00E45257">
        <w:rPr>
          <w:rFonts w:eastAsia="SimSun"/>
          <w:color w:val="000000"/>
          <w:lang w:eastAsia="ja-JP"/>
        </w:rPr>
        <w:t>priority</w:t>
      </w:r>
      <w:proofErr w:type="gramEnd"/>
      <w:r w:rsidRPr="00E45257">
        <w:rPr>
          <w:rFonts w:eastAsia="SimSun"/>
          <w:color w:val="000000"/>
          <w:lang w:eastAsia="ja-JP"/>
        </w:rPr>
        <w:t xml:space="preserve"> and a diverse and inclusive workplace is actively promoted</w:t>
      </w:r>
      <w:r w:rsidR="00315E2F">
        <w:rPr>
          <w:rFonts w:eastAsia="SimSun"/>
          <w:color w:val="000000"/>
          <w:lang w:eastAsia="ja-JP"/>
        </w:rPr>
        <w:t>.</w:t>
      </w:r>
    </w:p>
    <w:p w14:paraId="5949EDC9" w14:textId="06828D3D"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r w:rsidR="00315E2F">
        <w:rPr>
          <w:rFonts w:eastAsia="SimSun"/>
          <w:color w:val="000000"/>
          <w:lang w:eastAsia="ja-JP"/>
        </w:rPr>
        <w:t>.</w:t>
      </w:r>
    </w:p>
    <w:p w14:paraId="2C8F1E8B" w14:textId="1E457271" w:rsidR="00E51725" w:rsidRDefault="00E51725" w:rsidP="002F4E4B">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r w:rsidR="00654050">
        <w:rPr>
          <w:rFonts w:eastAsia="SimSun"/>
          <w:color w:val="000000"/>
          <w:lang w:eastAsia="ja-JP"/>
        </w:rPr>
        <w:t>.</w:t>
      </w:r>
    </w:p>
    <w:p w14:paraId="7641EA71" w14:textId="77777777" w:rsidR="002F4E4B" w:rsidRPr="002F4E4B" w:rsidRDefault="002F4E4B" w:rsidP="002F4E4B">
      <w:pPr>
        <w:pStyle w:val="ListParagraph"/>
        <w:spacing w:after="0" w:line="240" w:lineRule="auto"/>
        <w:ind w:left="360"/>
        <w:jc w:val="both"/>
        <w:rPr>
          <w:rFonts w:eastAsia="SimSun"/>
          <w:color w:val="000000"/>
          <w:lang w:eastAsia="ja-JP"/>
        </w:rPr>
      </w:pPr>
    </w:p>
    <w:p w14:paraId="12D41A8B" w14:textId="1521424A" w:rsidR="00D31DBC" w:rsidRPr="00D31DBC" w:rsidRDefault="007237C3" w:rsidP="00D31DBC">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44DC8738" w14:textId="2DD9AD24"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 should include:</w:t>
      </w:r>
    </w:p>
    <w:p w14:paraId="49ED2267"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63F0538B"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6C89D62B" w14:textId="5DF3E52C" w:rsidR="00E51725" w:rsidRPr="000F0B19"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w:t>
      </w:r>
      <w:r w:rsidR="0057667A" w:rsidRPr="000F0B19">
        <w:rPr>
          <w:rFonts w:ascii="Calibri" w:eastAsia="Times New Roman" w:hAnsi="Calibri" w:cs="Calibri"/>
          <w:color w:val="000000"/>
          <w:lang w:eastAsia="en-AU"/>
        </w:rPr>
        <w:t>500</w:t>
      </w:r>
      <w:r w:rsidRPr="000F0B19">
        <w:rPr>
          <w:rFonts w:ascii="Calibri" w:eastAsia="Times New Roman" w:hAnsi="Calibri" w:cs="Calibri"/>
          <w:color w:val="000000"/>
          <w:lang w:eastAsia="en-AU"/>
        </w:rPr>
        <w:t xml:space="preserve"> words</w:t>
      </w:r>
      <w:r w:rsidR="00CE7E9C">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r w:rsidR="00654050">
        <w:rPr>
          <w:rFonts w:ascii="Calibri" w:eastAsia="Times New Roman" w:hAnsi="Calibri" w:cs="Calibri"/>
          <w:color w:val="000000"/>
          <w:lang w:eastAsia="en-AU"/>
        </w:rPr>
        <w:t>.</w:t>
      </w:r>
    </w:p>
    <w:p w14:paraId="36F94D8F" w14:textId="77777777" w:rsidR="00D31DBC" w:rsidRPr="00D31DBC" w:rsidRDefault="00D31DBC" w:rsidP="00D31DBC">
      <w:pPr>
        <w:snapToGrid w:val="0"/>
        <w:spacing w:before="60" w:after="60" w:line="240" w:lineRule="auto"/>
        <w:ind w:left="360"/>
        <w:jc w:val="both"/>
        <w:rPr>
          <w:rFonts w:ascii="Calibri" w:eastAsia="Times New Roman" w:hAnsi="Calibri" w:cs="Calibri"/>
          <w:color w:val="000000"/>
          <w:lang w:eastAsia="en-AU"/>
        </w:rPr>
      </w:pPr>
    </w:p>
    <w:p w14:paraId="757F2E55" w14:textId="60959AF1"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lastRenderedPageBreak/>
        <w:t xml:space="preserve">Please email your application to </w:t>
      </w:r>
      <w:hyperlink r:id="rId10" w:history="1">
        <w:r w:rsidR="00355565">
          <w:rPr>
            <w:rStyle w:val="Hyperlink"/>
            <w:rFonts w:ascii="Calibri" w:eastAsia="Times New Roman" w:hAnsi="Calibri" w:cs="Calibri"/>
            <w:b/>
            <w:bCs/>
            <w:lang w:eastAsia="en-AU"/>
          </w:rPr>
          <w:t>beijinghrrecruitment@dfat.gov.au</w:t>
        </w:r>
      </w:hyperlink>
      <w:r w:rsidR="00355565">
        <w:t xml:space="preserve"> </w:t>
      </w:r>
      <w:r w:rsidRPr="000F0B19">
        <w:rPr>
          <w:rFonts w:ascii="Calibri" w:eastAsia="Times New Roman" w:hAnsi="Calibri" w:cs="Calibri"/>
          <w:b/>
          <w:bCs/>
          <w:color w:val="000000"/>
          <w:lang w:eastAsia="en-AU"/>
        </w:rPr>
        <w:t xml:space="preserve">before 17:00 on </w:t>
      </w:r>
      <w:r w:rsidR="00833024">
        <w:rPr>
          <w:rFonts w:ascii="Calibri" w:hAnsi="Calibri" w:cs="Calibri" w:hint="eastAsia"/>
          <w:b/>
          <w:bCs/>
          <w:color w:val="000000"/>
        </w:rPr>
        <w:t>Thursday</w:t>
      </w:r>
      <w:r w:rsidR="00FC02B4" w:rsidRPr="000F0B19">
        <w:rPr>
          <w:rFonts w:ascii="Calibri" w:eastAsia="Times New Roman" w:hAnsi="Calibri" w:cs="Calibri"/>
          <w:b/>
          <w:bCs/>
          <w:color w:val="000000"/>
          <w:lang w:eastAsia="en-AU"/>
        </w:rPr>
        <w:t xml:space="preserve">, </w:t>
      </w:r>
      <w:r w:rsidR="00833024">
        <w:rPr>
          <w:rFonts w:ascii="Calibri" w:hAnsi="Calibri" w:cs="Calibri" w:hint="eastAsia"/>
          <w:b/>
          <w:bCs/>
          <w:color w:val="000000"/>
        </w:rPr>
        <w:t>31 October</w:t>
      </w:r>
      <w:r w:rsidR="007F3D78">
        <w:rPr>
          <w:rFonts w:ascii="Calibri" w:eastAsia="Times New Roman" w:hAnsi="Calibri" w:cs="Calibri"/>
          <w:b/>
          <w:bCs/>
          <w:color w:val="000000"/>
          <w:lang w:eastAsia="en-AU"/>
        </w:rPr>
        <w:t xml:space="preserve"> </w:t>
      </w:r>
      <w:r w:rsidR="00FC02B4" w:rsidRPr="000F0B19">
        <w:rPr>
          <w:rFonts w:ascii="Calibri" w:eastAsia="Times New Roman" w:hAnsi="Calibri" w:cs="Calibri"/>
          <w:b/>
          <w:bCs/>
          <w:color w:val="000000"/>
          <w:lang w:eastAsia="en-AU"/>
        </w:rPr>
        <w:t>202</w:t>
      </w:r>
      <w:r w:rsidR="004C0D9F">
        <w:rPr>
          <w:rFonts w:ascii="Calibri" w:eastAsia="Times New Roman" w:hAnsi="Calibri" w:cs="Calibri"/>
          <w:b/>
          <w:bCs/>
          <w:color w:val="000000"/>
          <w:lang w:eastAsia="en-AU"/>
        </w:rPr>
        <w:t>4</w:t>
      </w:r>
      <w:r w:rsidRPr="00D31DBC">
        <w:rPr>
          <w:rFonts w:ascii="Calibri" w:eastAsia="Times New Roman" w:hAnsi="Calibri" w:cs="Calibri"/>
          <w:color w:val="000000"/>
          <w:lang w:eastAsia="en-AU"/>
        </w:rPr>
        <w:t xml:space="preserve">. Applications received after this time will not be considered. </w:t>
      </w:r>
    </w:p>
    <w:p w14:paraId="5FFBD349"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03F8A16" w14:textId="37F8D478" w:rsidR="00D31DBC" w:rsidRPr="00D31DBC" w:rsidRDefault="00D31DBC"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Applications must be in either Microsoft Word or PDF format, with a maximum email size of 3MB.</w:t>
      </w:r>
    </w:p>
    <w:p w14:paraId="345C4CFE"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B216CCA" w14:textId="3137EB5B"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11" w:history="1">
        <w:r w:rsidR="00355565">
          <w:rPr>
            <w:rStyle w:val="Hyperlink"/>
            <w:rFonts w:ascii="Calibri" w:eastAsia="Times New Roman" w:hAnsi="Calibri" w:cs="Calibri"/>
            <w:b/>
            <w:bCs/>
            <w:lang w:eastAsia="en-AU"/>
          </w:rPr>
          <w:t>beijinghrrecruitment@dfat.gov.au</w:t>
        </w:r>
      </w:hyperlink>
      <w:r w:rsidR="008C4A7A">
        <w:rPr>
          <w:rFonts w:ascii="Calibri" w:eastAsia="Times New Roman" w:hAnsi="Calibri" w:cs="Calibri"/>
          <w:b/>
          <w:bCs/>
          <w:color w:val="000000"/>
          <w:lang w:eastAsia="en-AU"/>
        </w:rPr>
        <w:t>.</w:t>
      </w:r>
    </w:p>
    <w:p w14:paraId="02B4B2D1" w14:textId="77777777" w:rsidR="00FC02B4" w:rsidRPr="00D31DBC" w:rsidRDefault="00FC02B4" w:rsidP="00D31DBC">
      <w:pPr>
        <w:snapToGrid w:val="0"/>
        <w:spacing w:before="60" w:after="60" w:line="240" w:lineRule="auto"/>
        <w:ind w:left="360"/>
        <w:jc w:val="both"/>
        <w:rPr>
          <w:rFonts w:ascii="Calibri" w:eastAsia="Times New Roman" w:hAnsi="Calibri" w:cs="Calibri"/>
          <w:color w:val="000000"/>
          <w:lang w:eastAsia="en-AU"/>
        </w:rPr>
      </w:pPr>
    </w:p>
    <w:p w14:paraId="3C57493D" w14:textId="77777777"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note that only applicants short-listed for interview will receive a written reply. If you have not received </w:t>
      </w:r>
      <w:r w:rsidRPr="00D81630">
        <w:rPr>
          <w:rFonts w:ascii="Calibri" w:eastAsia="Times New Roman" w:hAnsi="Calibri" w:cs="Calibri"/>
          <w:color w:val="000000"/>
          <w:lang w:eastAsia="en-AU"/>
        </w:rPr>
        <w:t>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24BA5290" w14:textId="77777777" w:rsidR="004E126B" w:rsidRPr="004E126B" w:rsidRDefault="004E126B">
      <w:pPr>
        <w:rPr>
          <w:rFonts w:ascii="Dosis Medium" w:eastAsia="Times New Roman" w:hAnsi="Dosis Medium" w:cs="Times New Roman"/>
          <w:bCs/>
          <w:sz w:val="24"/>
          <w:szCs w:val="24"/>
          <w:lang w:eastAsia="en-AU"/>
        </w:rPr>
      </w:pPr>
      <w:r w:rsidRPr="004E126B">
        <w:rPr>
          <w:rFonts w:ascii="Dosis Medium" w:eastAsia="Times New Roman" w:hAnsi="Dosis Medium" w:cs="Times New Roman"/>
          <w:bCs/>
          <w:sz w:val="24"/>
          <w:szCs w:val="24"/>
          <w:lang w:eastAsia="en-AU"/>
        </w:rPr>
        <w:br w:type="page"/>
      </w:r>
    </w:p>
    <w:p w14:paraId="1C2E4E90" w14:textId="77777777" w:rsidR="00D31DBC" w:rsidRPr="00D31DBC" w:rsidRDefault="00D31DBC" w:rsidP="00D31DBC">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129817D6" w14:textId="1D8AA138" w:rsidR="00D31DBC" w:rsidRPr="00D31DBC" w:rsidRDefault="00D31DBC" w:rsidP="00D31DBC">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D31DBC" w:rsidRPr="00D31DBC" w14:paraId="2E518F9B" w14:textId="77777777" w:rsidTr="00D31DBC">
        <w:trPr>
          <w:trHeight w:val="446"/>
        </w:trPr>
        <w:tc>
          <w:tcPr>
            <w:tcW w:w="10348" w:type="dxa"/>
            <w:gridSpan w:val="6"/>
            <w:shd w:val="clear" w:color="auto" w:fill="404040" w:themeFill="text1" w:themeFillTint="BF"/>
          </w:tcPr>
          <w:p w14:paraId="6FD73678" w14:textId="77777777" w:rsidR="00D31DBC" w:rsidRPr="00D31DBC" w:rsidRDefault="00D31DBC" w:rsidP="00295C5D">
            <w:pPr>
              <w:ind w:right="-170"/>
              <w:jc w:val="both"/>
              <w:rPr>
                <w:rFonts w:eastAsia="SimSun"/>
                <w:b/>
                <w:sz w:val="20"/>
                <w:szCs w:val="20"/>
              </w:rPr>
            </w:pPr>
            <w:r w:rsidRPr="00D31DBC">
              <w:rPr>
                <w:rFonts w:eastAsia="SimSun"/>
                <w:b/>
                <w:color w:val="FFFFFF" w:themeColor="background1"/>
                <w:sz w:val="20"/>
                <w:szCs w:val="20"/>
              </w:rPr>
              <w:t>PERSONAL INFORMATION</w:t>
            </w:r>
          </w:p>
        </w:tc>
      </w:tr>
      <w:tr w:rsidR="00D31DBC" w:rsidRPr="00D31DBC" w14:paraId="10CE72F6" w14:textId="77777777" w:rsidTr="00D31DBC">
        <w:trPr>
          <w:trHeight w:val="409"/>
        </w:trPr>
        <w:tc>
          <w:tcPr>
            <w:tcW w:w="3637" w:type="dxa"/>
            <w:gridSpan w:val="2"/>
          </w:tcPr>
          <w:p w14:paraId="09FF0A73"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Title: </w:t>
            </w:r>
          </w:p>
          <w:p w14:paraId="184088CA" w14:textId="77777777" w:rsidR="00D31DBC" w:rsidRPr="00D31DBC" w:rsidRDefault="00D31DBC" w:rsidP="00295C5D">
            <w:pPr>
              <w:ind w:right="-170"/>
              <w:jc w:val="both"/>
              <w:rPr>
                <w:rFonts w:eastAsia="SimSun"/>
                <w:sz w:val="20"/>
                <w:szCs w:val="20"/>
              </w:rPr>
            </w:pPr>
          </w:p>
        </w:tc>
        <w:tc>
          <w:tcPr>
            <w:tcW w:w="2959" w:type="dxa"/>
            <w:gridSpan w:val="3"/>
          </w:tcPr>
          <w:p w14:paraId="7ECC6AE5" w14:textId="77777777" w:rsidR="00D31DBC" w:rsidRPr="00D31DBC" w:rsidRDefault="00D31DBC" w:rsidP="00295C5D">
            <w:pPr>
              <w:ind w:right="-170"/>
              <w:jc w:val="both"/>
              <w:rPr>
                <w:rFonts w:eastAsia="SimSun"/>
                <w:sz w:val="20"/>
                <w:szCs w:val="20"/>
              </w:rPr>
            </w:pPr>
            <w:r w:rsidRPr="00D31DBC">
              <w:rPr>
                <w:rFonts w:eastAsia="SimSun"/>
                <w:sz w:val="20"/>
                <w:szCs w:val="20"/>
              </w:rPr>
              <w:t>Last Name:</w:t>
            </w:r>
          </w:p>
        </w:tc>
        <w:tc>
          <w:tcPr>
            <w:tcW w:w="3752" w:type="dxa"/>
          </w:tcPr>
          <w:p w14:paraId="032DD845" w14:textId="77777777" w:rsidR="00D31DBC" w:rsidRPr="00D31DBC" w:rsidRDefault="00D31DBC" w:rsidP="00295C5D">
            <w:pPr>
              <w:ind w:right="-170"/>
              <w:jc w:val="both"/>
              <w:rPr>
                <w:rFonts w:eastAsia="SimSun"/>
                <w:sz w:val="20"/>
                <w:szCs w:val="20"/>
              </w:rPr>
            </w:pPr>
            <w:r w:rsidRPr="00D31DBC">
              <w:rPr>
                <w:rFonts w:eastAsia="SimSun"/>
                <w:sz w:val="20"/>
                <w:szCs w:val="20"/>
              </w:rPr>
              <w:t>First Name:</w:t>
            </w:r>
          </w:p>
        </w:tc>
      </w:tr>
      <w:tr w:rsidR="00D31DBC" w:rsidRPr="00D31DBC" w14:paraId="3B50CC7A" w14:textId="77777777" w:rsidTr="00D31DBC">
        <w:trPr>
          <w:trHeight w:val="415"/>
        </w:trPr>
        <w:tc>
          <w:tcPr>
            <w:tcW w:w="3637" w:type="dxa"/>
            <w:gridSpan w:val="2"/>
          </w:tcPr>
          <w:p w14:paraId="5B1CFB12" w14:textId="77777777" w:rsidR="00D31DBC" w:rsidRPr="00D31DBC" w:rsidRDefault="00D31DBC" w:rsidP="00295C5D">
            <w:pPr>
              <w:ind w:right="-170"/>
              <w:jc w:val="both"/>
              <w:rPr>
                <w:rFonts w:eastAsia="SimSun"/>
                <w:sz w:val="20"/>
                <w:szCs w:val="20"/>
              </w:rPr>
            </w:pPr>
            <w:r w:rsidRPr="00D31DBC">
              <w:rPr>
                <w:rFonts w:eastAsia="SimSun"/>
                <w:sz w:val="20"/>
                <w:szCs w:val="20"/>
              </w:rPr>
              <w:t>Email Address:</w:t>
            </w:r>
          </w:p>
          <w:p w14:paraId="01D8B8C2" w14:textId="77777777" w:rsidR="00D31DBC" w:rsidRPr="00D31DBC" w:rsidRDefault="00D31DBC" w:rsidP="00295C5D">
            <w:pPr>
              <w:ind w:right="-170"/>
              <w:jc w:val="both"/>
              <w:rPr>
                <w:rFonts w:eastAsia="SimSun"/>
                <w:sz w:val="20"/>
                <w:szCs w:val="20"/>
              </w:rPr>
            </w:pPr>
          </w:p>
        </w:tc>
        <w:tc>
          <w:tcPr>
            <w:tcW w:w="2959" w:type="dxa"/>
            <w:gridSpan w:val="3"/>
          </w:tcPr>
          <w:p w14:paraId="7234AE6F" w14:textId="77777777" w:rsidR="00D31DBC" w:rsidRPr="00D31DBC" w:rsidRDefault="00D31DBC" w:rsidP="00295C5D">
            <w:pPr>
              <w:ind w:right="-170"/>
              <w:jc w:val="both"/>
              <w:rPr>
                <w:rFonts w:eastAsia="SimSun"/>
                <w:b/>
                <w:sz w:val="20"/>
                <w:szCs w:val="20"/>
              </w:rPr>
            </w:pPr>
            <w:r w:rsidRPr="00D31DBC">
              <w:rPr>
                <w:rFonts w:eastAsia="SimSun"/>
                <w:sz w:val="20"/>
                <w:szCs w:val="20"/>
              </w:rPr>
              <w:t>Contact Number:</w:t>
            </w:r>
          </w:p>
        </w:tc>
        <w:tc>
          <w:tcPr>
            <w:tcW w:w="3752" w:type="dxa"/>
          </w:tcPr>
          <w:p w14:paraId="6A14CEDC" w14:textId="77777777" w:rsidR="00D31DBC" w:rsidRPr="00D31DBC" w:rsidRDefault="00D31DBC" w:rsidP="00295C5D">
            <w:pPr>
              <w:ind w:right="-170"/>
              <w:jc w:val="both"/>
              <w:rPr>
                <w:rFonts w:eastAsia="SimSun"/>
                <w:b/>
                <w:sz w:val="20"/>
                <w:szCs w:val="20"/>
              </w:rPr>
            </w:pPr>
            <w:r w:rsidRPr="00D31DBC">
              <w:rPr>
                <w:rFonts w:eastAsia="SimSun"/>
                <w:sz w:val="20"/>
                <w:szCs w:val="20"/>
              </w:rPr>
              <w:t>Citizenship(s)</w:t>
            </w:r>
          </w:p>
        </w:tc>
      </w:tr>
      <w:tr w:rsidR="00D31DBC" w:rsidRPr="00D31DBC" w14:paraId="3B9B5DC4" w14:textId="77777777" w:rsidTr="00D31DBC">
        <w:trPr>
          <w:trHeight w:val="408"/>
        </w:trPr>
        <w:tc>
          <w:tcPr>
            <w:tcW w:w="10348" w:type="dxa"/>
            <w:gridSpan w:val="6"/>
          </w:tcPr>
          <w:p w14:paraId="25C1362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Address: </w:t>
            </w:r>
          </w:p>
          <w:p w14:paraId="0046EA69" w14:textId="77777777" w:rsidR="00D31DBC" w:rsidRPr="00D31DBC" w:rsidRDefault="00D31DBC" w:rsidP="00295C5D">
            <w:pPr>
              <w:ind w:right="-170"/>
              <w:jc w:val="both"/>
              <w:rPr>
                <w:rFonts w:eastAsia="SimSun"/>
                <w:b/>
                <w:sz w:val="20"/>
                <w:szCs w:val="20"/>
              </w:rPr>
            </w:pPr>
          </w:p>
        </w:tc>
      </w:tr>
      <w:tr w:rsidR="00D31DBC" w:rsidRPr="00D31DBC" w14:paraId="23308D25" w14:textId="77777777" w:rsidTr="00D31DBC">
        <w:trPr>
          <w:trHeight w:val="890"/>
        </w:trPr>
        <w:tc>
          <w:tcPr>
            <w:tcW w:w="10348" w:type="dxa"/>
            <w:gridSpan w:val="6"/>
          </w:tcPr>
          <w:p w14:paraId="5268F4B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F809714" w14:textId="77777777" w:rsidR="00D31DBC" w:rsidRPr="00D31DBC" w:rsidRDefault="00D31DBC" w:rsidP="00295C5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D31DBC" w:rsidRPr="00D31DBC" w14:paraId="1613EEB1" w14:textId="77777777" w:rsidTr="00D31DBC">
        <w:trPr>
          <w:trHeight w:val="511"/>
        </w:trPr>
        <w:tc>
          <w:tcPr>
            <w:tcW w:w="10348" w:type="dxa"/>
            <w:gridSpan w:val="6"/>
          </w:tcPr>
          <w:p w14:paraId="18A384BC"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How did you hear about the vacancy? </w:t>
            </w:r>
          </w:p>
          <w:p w14:paraId="5427CDED" w14:textId="77777777" w:rsidR="00D31DBC" w:rsidRPr="00D31DBC" w:rsidRDefault="00D31DBC" w:rsidP="00295C5D">
            <w:pPr>
              <w:ind w:right="-170"/>
              <w:jc w:val="both"/>
              <w:rPr>
                <w:rFonts w:eastAsia="SimSun"/>
                <w:sz w:val="20"/>
                <w:szCs w:val="20"/>
              </w:rPr>
            </w:pPr>
          </w:p>
        </w:tc>
      </w:tr>
      <w:tr w:rsidR="00D31DBC" w:rsidRPr="00D31DBC" w14:paraId="6B589EA6" w14:textId="77777777" w:rsidTr="00D31DBC">
        <w:trPr>
          <w:trHeight w:val="525"/>
        </w:trPr>
        <w:tc>
          <w:tcPr>
            <w:tcW w:w="10348" w:type="dxa"/>
            <w:gridSpan w:val="6"/>
            <w:shd w:val="clear" w:color="auto" w:fill="404040" w:themeFill="text1" w:themeFillTint="BF"/>
          </w:tcPr>
          <w:p w14:paraId="15B8BDDE"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b/>
                    <w:color w:val="FFFFFF" w:themeColor="background1"/>
                    <w:sz w:val="20"/>
                    <w:szCs w:val="20"/>
                  </w:rPr>
                  <w:t>☐</w:t>
                </w:r>
              </w:sdtContent>
            </w:sdt>
          </w:p>
        </w:tc>
      </w:tr>
      <w:tr w:rsidR="00D31DBC" w:rsidRPr="00D31DBC" w14:paraId="269A4FEC" w14:textId="77777777" w:rsidTr="00D31DBC">
        <w:tc>
          <w:tcPr>
            <w:tcW w:w="10348" w:type="dxa"/>
            <w:gridSpan w:val="6"/>
            <w:shd w:val="clear" w:color="auto" w:fill="FFFFFF" w:themeFill="background1"/>
          </w:tcPr>
          <w:p w14:paraId="41CB3E91"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2D2C08AF"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0D55EA6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340E608A" w14:textId="77777777" w:rsidR="00D31DBC" w:rsidRPr="00D31DBC" w:rsidRDefault="00D31DBC" w:rsidP="00295C5D">
            <w:pPr>
              <w:ind w:right="-170"/>
              <w:jc w:val="both"/>
              <w:rPr>
                <w:rFonts w:eastAsia="SimSun"/>
                <w:b/>
                <w:color w:val="000000" w:themeColor="text1"/>
                <w:sz w:val="20"/>
                <w:szCs w:val="20"/>
              </w:rPr>
            </w:pPr>
          </w:p>
        </w:tc>
      </w:tr>
      <w:tr w:rsidR="00D31DBC" w:rsidRPr="00D31DBC" w14:paraId="4D4F3D79" w14:textId="77777777" w:rsidTr="00D31DBC">
        <w:trPr>
          <w:trHeight w:val="436"/>
        </w:trPr>
        <w:tc>
          <w:tcPr>
            <w:tcW w:w="10348" w:type="dxa"/>
            <w:gridSpan w:val="6"/>
            <w:shd w:val="clear" w:color="auto" w:fill="404040" w:themeFill="text1" w:themeFillTint="BF"/>
          </w:tcPr>
          <w:p w14:paraId="08F8D6A5" w14:textId="77777777" w:rsidR="00D31DBC" w:rsidRPr="00D31DBC" w:rsidRDefault="00D31DBC" w:rsidP="00295C5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D31DBC" w:rsidRPr="00D31DBC" w14:paraId="482A5289" w14:textId="77777777" w:rsidTr="00D31DBC">
        <w:trPr>
          <w:trHeight w:val="697"/>
        </w:trPr>
        <w:tc>
          <w:tcPr>
            <w:tcW w:w="10348" w:type="dxa"/>
            <w:gridSpan w:val="6"/>
            <w:shd w:val="clear" w:color="auto" w:fill="FFFFFF" w:themeFill="background1"/>
          </w:tcPr>
          <w:p w14:paraId="0438A261"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73F63A5F" w14:textId="4E3FE4C8"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D31DBC" w:rsidRPr="00D31DBC" w14:paraId="00BF4DBA" w14:textId="77777777" w:rsidTr="00D31DBC">
        <w:trPr>
          <w:trHeight w:val="409"/>
        </w:trPr>
        <w:tc>
          <w:tcPr>
            <w:tcW w:w="10348" w:type="dxa"/>
            <w:gridSpan w:val="6"/>
            <w:shd w:val="clear" w:color="auto" w:fill="7F7F7F" w:themeFill="text1" w:themeFillTint="80"/>
          </w:tcPr>
          <w:p w14:paraId="1AAD2DB6"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D31DBC" w:rsidRPr="00D31DBC" w14:paraId="50915813" w14:textId="77777777" w:rsidTr="00D31DBC">
        <w:tc>
          <w:tcPr>
            <w:tcW w:w="3606" w:type="dxa"/>
            <w:shd w:val="clear" w:color="auto" w:fill="FFFFFF" w:themeFill="background1"/>
          </w:tcPr>
          <w:p w14:paraId="46158B4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438DBB53"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2F5846D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68A30205"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6FB3D5B2" w14:textId="77777777" w:rsidTr="00D31DBC">
        <w:tc>
          <w:tcPr>
            <w:tcW w:w="4947" w:type="dxa"/>
            <w:gridSpan w:val="3"/>
            <w:shd w:val="clear" w:color="auto" w:fill="FFFFFF" w:themeFill="background1"/>
          </w:tcPr>
          <w:p w14:paraId="72ECBE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7F44AB5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086D99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2604C24E" w14:textId="77777777" w:rsidTr="00D31DBC">
        <w:tc>
          <w:tcPr>
            <w:tcW w:w="4947" w:type="dxa"/>
            <w:gridSpan w:val="3"/>
            <w:shd w:val="clear" w:color="auto" w:fill="FFFFFF" w:themeFill="background1"/>
          </w:tcPr>
          <w:p w14:paraId="611A12E3"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405366CE"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5A9BCC9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739E94C5" w14:textId="77777777" w:rsidTr="00D31DBC">
        <w:tc>
          <w:tcPr>
            <w:tcW w:w="4947" w:type="dxa"/>
            <w:gridSpan w:val="3"/>
            <w:shd w:val="clear" w:color="auto" w:fill="FFFFFF" w:themeFill="background1"/>
          </w:tcPr>
          <w:p w14:paraId="1F9EF1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2F930500"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6339316"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105D3987" w14:textId="77777777" w:rsidTr="00D31DBC">
        <w:trPr>
          <w:trHeight w:val="418"/>
        </w:trPr>
        <w:tc>
          <w:tcPr>
            <w:tcW w:w="10348" w:type="dxa"/>
            <w:gridSpan w:val="6"/>
            <w:shd w:val="clear" w:color="auto" w:fill="7F7F7F" w:themeFill="text1" w:themeFillTint="80"/>
          </w:tcPr>
          <w:p w14:paraId="25BE4B58"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D31DBC" w:rsidRPr="00D31DBC" w14:paraId="5F650FBA" w14:textId="77777777" w:rsidTr="00D31DBC">
        <w:tc>
          <w:tcPr>
            <w:tcW w:w="3606" w:type="dxa"/>
            <w:shd w:val="clear" w:color="auto" w:fill="FFFFFF" w:themeFill="background1"/>
          </w:tcPr>
          <w:p w14:paraId="63749940"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0B2828B6"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1EAE764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25FC696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4EE3D8C4" w14:textId="77777777" w:rsidTr="00D31DBC">
        <w:tc>
          <w:tcPr>
            <w:tcW w:w="4947" w:type="dxa"/>
            <w:gridSpan w:val="3"/>
            <w:shd w:val="clear" w:color="auto" w:fill="FFFFFF" w:themeFill="background1"/>
          </w:tcPr>
          <w:p w14:paraId="431934F4"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9113B1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651417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12303A42" w14:textId="77777777" w:rsidTr="00D31DBC">
        <w:tc>
          <w:tcPr>
            <w:tcW w:w="4947" w:type="dxa"/>
            <w:gridSpan w:val="3"/>
            <w:shd w:val="clear" w:color="auto" w:fill="FFFFFF" w:themeFill="background1"/>
          </w:tcPr>
          <w:p w14:paraId="15FFB77D"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E2EF98D"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B28401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0F502FC6" w14:textId="77777777" w:rsidTr="00D31DBC">
        <w:tc>
          <w:tcPr>
            <w:tcW w:w="4947" w:type="dxa"/>
            <w:gridSpan w:val="3"/>
            <w:shd w:val="clear" w:color="auto" w:fill="FFFFFF" w:themeFill="background1"/>
          </w:tcPr>
          <w:p w14:paraId="5F379F6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3EB6A24"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2953CF9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0DEC69D4" w14:textId="77777777" w:rsidTr="00D31DBC">
        <w:trPr>
          <w:trHeight w:val="457"/>
        </w:trPr>
        <w:tc>
          <w:tcPr>
            <w:tcW w:w="10348" w:type="dxa"/>
            <w:gridSpan w:val="6"/>
            <w:shd w:val="clear" w:color="auto" w:fill="404040" w:themeFill="text1" w:themeFillTint="BF"/>
          </w:tcPr>
          <w:p w14:paraId="124576D4"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D31DBC" w:rsidRPr="00D31DBC" w14:paraId="21ECAAC5" w14:textId="77777777" w:rsidTr="00D31DBC">
        <w:tc>
          <w:tcPr>
            <w:tcW w:w="10348" w:type="dxa"/>
            <w:gridSpan w:val="6"/>
            <w:shd w:val="clear" w:color="auto" w:fill="FFFFFF" w:themeFill="background1"/>
          </w:tcPr>
          <w:p w14:paraId="49BB7A0F"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00FEE28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59FD5BF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6CEF9E13"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w:t>
            </w:r>
            <w:proofErr w:type="gramStart"/>
            <w:r w:rsidRPr="00D31DBC">
              <w:rPr>
                <w:rFonts w:eastAsia="SimSun"/>
                <w:color w:val="000000" w:themeColor="text1"/>
                <w:sz w:val="20"/>
                <w:szCs w:val="20"/>
              </w:rPr>
              <w:t>hire</w:t>
            </w:r>
            <w:proofErr w:type="gramEnd"/>
            <w:r w:rsidRPr="00D31DBC">
              <w:rPr>
                <w:rFonts w:eastAsia="SimSun"/>
                <w:color w:val="000000" w:themeColor="text1"/>
                <w:sz w:val="20"/>
                <w:szCs w:val="20"/>
              </w:rPr>
              <w:t xml:space="preserve"> </w:t>
            </w:r>
          </w:p>
          <w:p w14:paraId="41A49014" w14:textId="67BD86F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or immediate discharge if they are </w:t>
            </w:r>
            <w:proofErr w:type="gramStart"/>
            <w:r w:rsidRPr="00D31DBC">
              <w:rPr>
                <w:rFonts w:eastAsia="SimSun"/>
                <w:color w:val="000000" w:themeColor="text1"/>
                <w:sz w:val="20"/>
                <w:szCs w:val="20"/>
              </w:rPr>
              <w:t>discovered</w:t>
            </w:r>
            <w:proofErr w:type="gramEnd"/>
          </w:p>
          <w:p w14:paraId="61383398" w14:textId="77777777" w:rsidR="00D31DBC" w:rsidRPr="00D31DBC" w:rsidRDefault="00D31DBC" w:rsidP="00295C5D">
            <w:pPr>
              <w:ind w:right="-170"/>
              <w:jc w:val="both"/>
              <w:rPr>
                <w:rFonts w:eastAsia="SimSun"/>
                <w:color w:val="000000" w:themeColor="text1"/>
                <w:sz w:val="20"/>
                <w:szCs w:val="20"/>
              </w:rPr>
            </w:pPr>
          </w:p>
          <w:p w14:paraId="44203060" w14:textId="77777777" w:rsidR="00D31DBC" w:rsidRPr="00D31DBC" w:rsidRDefault="00D31DBC" w:rsidP="00295C5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654ED42A" w14:textId="6A579A23" w:rsidR="00D31DBC" w:rsidRDefault="00D31DBC" w:rsidP="00FC02B4">
      <w:pPr>
        <w:rPr>
          <w:rFonts w:ascii="Calibri" w:eastAsia="DengXian" w:hAnsi="Calibri" w:cs="Calibri"/>
          <w:b/>
          <w:bCs/>
        </w:rPr>
      </w:pPr>
    </w:p>
    <w:p w14:paraId="3DC124C7" w14:textId="77777777" w:rsidR="00D31DBC" w:rsidRDefault="00D31DBC" w:rsidP="00FC02B4">
      <w:pPr>
        <w:rPr>
          <w:rFonts w:ascii="Calibri" w:eastAsia="DengXian" w:hAnsi="Calibri" w:cs="Calibri"/>
          <w:b/>
          <w:bCs/>
        </w:rPr>
      </w:pPr>
    </w:p>
    <w:p w14:paraId="0E80D19F" w14:textId="6B83F8BF" w:rsidR="00FC02B4" w:rsidRPr="00FC02B4" w:rsidRDefault="00FC02B4" w:rsidP="00FC02B4">
      <w:pPr>
        <w:rPr>
          <w:rFonts w:ascii="Calibri" w:eastAsia="DengXian" w:hAnsi="Calibri" w:cs="Calibri"/>
          <w:b/>
          <w:bCs/>
        </w:rPr>
      </w:pPr>
      <w:r w:rsidRPr="00FC02B4">
        <w:rPr>
          <w:rFonts w:ascii="Calibri" w:eastAsia="DengXian" w:hAnsi="Calibri" w:cs="Calibri"/>
          <w:b/>
          <w:bCs/>
        </w:rPr>
        <w:lastRenderedPageBreak/>
        <w:t xml:space="preserve">Guidance for your </w:t>
      </w:r>
      <w:r w:rsidR="0092643E">
        <w:rPr>
          <w:rFonts w:ascii="Calibri" w:eastAsia="DengXian" w:hAnsi="Calibri" w:cs="Calibri"/>
          <w:b/>
          <w:bCs/>
        </w:rPr>
        <w:t>500 words</w:t>
      </w:r>
      <w:r w:rsidRPr="00FC02B4">
        <w:rPr>
          <w:rFonts w:ascii="Calibri" w:eastAsia="DengXian" w:hAnsi="Calibri" w:cs="Calibri"/>
          <w:b/>
          <w:bCs/>
        </w:rPr>
        <w:t xml:space="preserve"> pitch  </w:t>
      </w:r>
    </w:p>
    <w:p w14:paraId="774AD390" w14:textId="77777777" w:rsidR="00401CBC" w:rsidRDefault="00401CBC" w:rsidP="00FC02B4">
      <w:pPr>
        <w:rPr>
          <w:rFonts w:ascii="Calibri" w:eastAsia="DengXian" w:hAnsi="Calibri" w:cs="Calibri"/>
        </w:rPr>
      </w:pPr>
      <w:r w:rsidRPr="00401CBC">
        <w:rPr>
          <w:rFonts w:ascii="Calibri" w:eastAsia="DengXian" w:hAnsi="Calibri" w:cs="Calibri"/>
        </w:rPr>
        <w:t xml:space="preserve">Your </w:t>
      </w:r>
      <w:r>
        <w:rPr>
          <w:rFonts w:ascii="Calibri" w:eastAsia="DengXian" w:hAnsi="Calibri" w:cs="Calibri"/>
        </w:rPr>
        <w:t xml:space="preserve">maximum </w:t>
      </w:r>
      <w:proofErr w:type="gramStart"/>
      <w:r w:rsidRPr="00401CBC">
        <w:rPr>
          <w:rFonts w:ascii="Calibri" w:eastAsia="DengXian" w:hAnsi="Calibri" w:cs="Calibri"/>
        </w:rPr>
        <w:t>500 word</w:t>
      </w:r>
      <w:proofErr w:type="gramEnd"/>
      <w:r w:rsidRPr="00401CBC">
        <w:rPr>
          <w:rFonts w:ascii="Calibri" w:eastAsia="DengXian" w:hAnsi="Calibri" w:cs="Calibri"/>
        </w:rPr>
        <w:t xml:space="preserve"> pitch </w:t>
      </w:r>
      <w:r w:rsidRPr="00FC02B4">
        <w:rPr>
          <w:rFonts w:ascii="Calibri" w:eastAsia="DengXian" w:hAnsi="Calibri" w:cs="Calibri"/>
        </w:rPr>
        <w:t>should be compelling and convincing</w:t>
      </w:r>
      <w:r>
        <w:rPr>
          <w:rFonts w:ascii="Calibri" w:eastAsia="DengXian" w:hAnsi="Calibri" w:cs="Calibri"/>
        </w:rPr>
        <w:t xml:space="preserve"> and</w:t>
      </w:r>
      <w:r w:rsidRPr="00401CBC">
        <w:rPr>
          <w:rFonts w:ascii="Calibri" w:eastAsia="DengXian" w:hAnsi="Calibri" w:cs="Calibri"/>
        </w:rPr>
        <w:t xml:space="preserve"> is your opportunity to tell us why you are the right candidate for the role, why you want to work for us, and what you can contribute. </w:t>
      </w:r>
    </w:p>
    <w:p w14:paraId="569EF4EF" w14:textId="40A5EA4F" w:rsidR="00FC02B4" w:rsidRDefault="00401CBC" w:rsidP="00FC02B4">
      <w:pPr>
        <w:rPr>
          <w:rFonts w:ascii="Calibri" w:eastAsia="DengXian" w:hAnsi="Calibri" w:cs="Calibri"/>
        </w:rPr>
      </w:pPr>
      <w:r w:rsidRPr="00401CBC">
        <w:rPr>
          <w:rFonts w:ascii="Calibri" w:eastAsia="DengXian" w:hAnsi="Calibri" w:cs="Calibri"/>
        </w:rPr>
        <w:t xml:space="preserve">Make sure to highlight relevant examples and accomplishments that demonstrate your ability to perform the role. Please ensure that you reference the job specific Qualifications/Experience/Skills listed in the above position description.  </w:t>
      </w:r>
    </w:p>
    <w:p w14:paraId="21C4961C" w14:textId="59429A64" w:rsidR="00FC02B4" w:rsidRDefault="00FC02B4" w:rsidP="00FC02B4">
      <w:pPr>
        <w:rPr>
          <w:rFonts w:ascii="Calibri" w:eastAsia="DengXian" w:hAnsi="Calibri" w:cs="Calibri"/>
        </w:rPr>
      </w:pPr>
    </w:p>
    <w:p w14:paraId="6B29C59E" w14:textId="3C8F2FB1" w:rsidR="00FC02B4" w:rsidRDefault="00FC02B4" w:rsidP="00FC02B4">
      <w:pPr>
        <w:rPr>
          <w:rFonts w:ascii="Calibri" w:eastAsia="DengXian" w:hAnsi="Calibri" w:cs="Calibri"/>
        </w:rPr>
      </w:pPr>
    </w:p>
    <w:p w14:paraId="5C25655A" w14:textId="21AE158C" w:rsidR="00FC02B4" w:rsidRDefault="00FC02B4" w:rsidP="00FC02B4">
      <w:pPr>
        <w:rPr>
          <w:rFonts w:ascii="Calibri" w:eastAsia="DengXian" w:hAnsi="Calibri" w:cs="Calibri"/>
        </w:rPr>
      </w:pPr>
    </w:p>
    <w:p w14:paraId="2E7D6C42" w14:textId="1CAEF5FF" w:rsidR="00FC02B4" w:rsidRDefault="00FC02B4" w:rsidP="00FC02B4">
      <w:pPr>
        <w:rPr>
          <w:rFonts w:ascii="Calibri" w:eastAsia="DengXian" w:hAnsi="Calibri" w:cs="Calibri"/>
        </w:rPr>
      </w:pPr>
    </w:p>
    <w:p w14:paraId="7F1FFF31" w14:textId="098DE68D" w:rsidR="00FC02B4" w:rsidRDefault="00FC02B4" w:rsidP="00FC02B4">
      <w:pPr>
        <w:rPr>
          <w:rFonts w:ascii="Calibri" w:eastAsia="DengXian" w:hAnsi="Calibri" w:cs="Calibri"/>
        </w:rPr>
      </w:pPr>
    </w:p>
    <w:p w14:paraId="23D26A7E" w14:textId="5A4C313F" w:rsidR="00FC02B4" w:rsidRDefault="00FC02B4" w:rsidP="00FC02B4">
      <w:pPr>
        <w:rPr>
          <w:rFonts w:ascii="Calibri" w:eastAsia="DengXian" w:hAnsi="Calibri" w:cs="Calibri"/>
        </w:rPr>
      </w:pPr>
    </w:p>
    <w:p w14:paraId="380A370C" w14:textId="7AEE962E" w:rsidR="00FC02B4" w:rsidRDefault="00FC02B4" w:rsidP="00FC02B4">
      <w:pPr>
        <w:rPr>
          <w:rFonts w:ascii="Calibri" w:eastAsia="DengXian" w:hAnsi="Calibri" w:cs="Calibri"/>
        </w:rPr>
      </w:pPr>
    </w:p>
    <w:p w14:paraId="2E046636" w14:textId="79D1F710" w:rsidR="00FC02B4" w:rsidRDefault="00FC02B4" w:rsidP="00FC02B4">
      <w:pPr>
        <w:rPr>
          <w:rFonts w:ascii="Calibri" w:eastAsia="DengXian" w:hAnsi="Calibri" w:cs="Calibri"/>
        </w:rPr>
      </w:pPr>
    </w:p>
    <w:p w14:paraId="07000BAA" w14:textId="27CC2D22" w:rsidR="00FC02B4" w:rsidRDefault="00FC02B4" w:rsidP="00FC02B4">
      <w:pPr>
        <w:rPr>
          <w:rFonts w:ascii="Calibri" w:eastAsia="DengXian" w:hAnsi="Calibri" w:cs="Calibri"/>
        </w:rPr>
      </w:pPr>
    </w:p>
    <w:p w14:paraId="5EEC49EA" w14:textId="29DC8AAC" w:rsidR="00FC02B4" w:rsidRDefault="00FC02B4" w:rsidP="00FC02B4">
      <w:pPr>
        <w:rPr>
          <w:rFonts w:ascii="Calibri" w:eastAsia="DengXian" w:hAnsi="Calibri" w:cs="Calibri"/>
        </w:rPr>
      </w:pPr>
    </w:p>
    <w:p w14:paraId="0CC0BB35" w14:textId="58DAA81C" w:rsidR="00FC02B4" w:rsidRDefault="00FC02B4" w:rsidP="00FC02B4">
      <w:pPr>
        <w:rPr>
          <w:rFonts w:ascii="Calibri" w:eastAsia="DengXian" w:hAnsi="Calibri" w:cs="Calibri"/>
        </w:rPr>
      </w:pPr>
    </w:p>
    <w:p w14:paraId="57701B6D" w14:textId="02D91BF6" w:rsidR="00FC02B4" w:rsidRDefault="00FC02B4" w:rsidP="00FC02B4">
      <w:pPr>
        <w:rPr>
          <w:rFonts w:ascii="Calibri" w:eastAsia="DengXian" w:hAnsi="Calibri" w:cs="Calibri"/>
        </w:rPr>
      </w:pPr>
    </w:p>
    <w:p w14:paraId="5E126D67" w14:textId="03FBFBBD" w:rsidR="00FC02B4" w:rsidRDefault="00FC02B4" w:rsidP="00FC02B4">
      <w:pPr>
        <w:rPr>
          <w:rFonts w:ascii="Calibri" w:eastAsia="DengXian" w:hAnsi="Calibri" w:cs="Calibri"/>
        </w:rPr>
      </w:pPr>
    </w:p>
    <w:p w14:paraId="74F53AAD" w14:textId="7ED907D0" w:rsidR="00FC02B4" w:rsidRDefault="00FC02B4" w:rsidP="00FC02B4">
      <w:pPr>
        <w:rPr>
          <w:rFonts w:ascii="Calibri" w:eastAsia="DengXian" w:hAnsi="Calibri" w:cs="Calibri"/>
        </w:rPr>
      </w:pPr>
    </w:p>
    <w:p w14:paraId="670DB843" w14:textId="1462CC5E" w:rsidR="00FC02B4" w:rsidRDefault="00FC02B4" w:rsidP="00FC02B4">
      <w:pPr>
        <w:rPr>
          <w:rFonts w:ascii="Calibri" w:eastAsia="DengXian" w:hAnsi="Calibri" w:cs="Calibri"/>
        </w:rPr>
      </w:pPr>
    </w:p>
    <w:p w14:paraId="2D46E673" w14:textId="14039B61" w:rsidR="00FC02B4" w:rsidRDefault="00FC02B4" w:rsidP="00FC02B4">
      <w:pPr>
        <w:rPr>
          <w:rFonts w:ascii="Calibri" w:eastAsia="DengXian" w:hAnsi="Calibri" w:cs="Calibri"/>
        </w:rPr>
      </w:pPr>
    </w:p>
    <w:p w14:paraId="2DA84231" w14:textId="29254BF2" w:rsidR="004E126B" w:rsidRPr="004E126B" w:rsidRDefault="004E126B" w:rsidP="00FC02B4">
      <w:pPr>
        <w:snapToGrid w:val="0"/>
        <w:spacing w:after="240" w:line="240" w:lineRule="auto"/>
        <w:jc w:val="both"/>
        <w:rPr>
          <w:rFonts w:eastAsia="Times New Roman" w:cstheme="minorHAnsi"/>
          <w:lang w:eastAsia="en-AU"/>
        </w:rPr>
      </w:pPr>
    </w:p>
    <w:sectPr w:rsidR="004E126B" w:rsidRPr="004E126B" w:rsidSect="004E126B">
      <w:headerReference w:type="first" r:id="rId12"/>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ABF0" w14:textId="77777777" w:rsidR="00347D93" w:rsidRDefault="00347D93" w:rsidP="007237C3">
      <w:pPr>
        <w:spacing w:after="0" w:line="240" w:lineRule="auto"/>
      </w:pPr>
      <w:r>
        <w:separator/>
      </w:r>
    </w:p>
  </w:endnote>
  <w:endnote w:type="continuationSeparator" w:id="0">
    <w:p w14:paraId="70C39C2E" w14:textId="77777777" w:rsidR="00347D93" w:rsidRDefault="00347D93"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2563" w14:textId="77777777" w:rsidR="00347D93" w:rsidRDefault="00347D93" w:rsidP="007237C3">
      <w:pPr>
        <w:spacing w:after="0" w:line="240" w:lineRule="auto"/>
      </w:pPr>
      <w:r>
        <w:separator/>
      </w:r>
    </w:p>
  </w:footnote>
  <w:footnote w:type="continuationSeparator" w:id="0">
    <w:p w14:paraId="68B96744" w14:textId="77777777" w:rsidR="00347D93" w:rsidRDefault="00347D93"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F0F6329"/>
    <w:multiLevelType w:val="hybridMultilevel"/>
    <w:tmpl w:val="DB88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6DEB3"/>
    <w:multiLevelType w:val="hybridMultilevel"/>
    <w:tmpl w:val="4AE0CD74"/>
    <w:lvl w:ilvl="0" w:tplc="8CF4DC00">
      <w:start w:val="1"/>
      <w:numFmt w:val="bullet"/>
      <w:lvlText w:val=""/>
      <w:lvlJc w:val="left"/>
      <w:pPr>
        <w:ind w:left="720" w:hanging="360"/>
      </w:pPr>
      <w:rPr>
        <w:rFonts w:ascii="Symbol" w:hAnsi="Symbol" w:hint="default"/>
      </w:rPr>
    </w:lvl>
    <w:lvl w:ilvl="1" w:tplc="907C760E">
      <w:start w:val="1"/>
      <w:numFmt w:val="bullet"/>
      <w:lvlText w:val="o"/>
      <w:lvlJc w:val="left"/>
      <w:pPr>
        <w:ind w:left="1440" w:hanging="360"/>
      </w:pPr>
      <w:rPr>
        <w:rFonts w:ascii="Courier New" w:hAnsi="Courier New" w:hint="default"/>
      </w:rPr>
    </w:lvl>
    <w:lvl w:ilvl="2" w:tplc="7864032C">
      <w:start w:val="1"/>
      <w:numFmt w:val="bullet"/>
      <w:lvlText w:val=""/>
      <w:lvlJc w:val="left"/>
      <w:pPr>
        <w:ind w:left="2160" w:hanging="360"/>
      </w:pPr>
      <w:rPr>
        <w:rFonts w:ascii="Wingdings" w:hAnsi="Wingdings" w:hint="default"/>
      </w:rPr>
    </w:lvl>
    <w:lvl w:ilvl="3" w:tplc="E76C95DC">
      <w:start w:val="1"/>
      <w:numFmt w:val="bullet"/>
      <w:lvlText w:val=""/>
      <w:lvlJc w:val="left"/>
      <w:pPr>
        <w:ind w:left="2880" w:hanging="360"/>
      </w:pPr>
      <w:rPr>
        <w:rFonts w:ascii="Symbol" w:hAnsi="Symbol" w:hint="default"/>
      </w:rPr>
    </w:lvl>
    <w:lvl w:ilvl="4" w:tplc="90524756">
      <w:start w:val="1"/>
      <w:numFmt w:val="bullet"/>
      <w:lvlText w:val="o"/>
      <w:lvlJc w:val="left"/>
      <w:pPr>
        <w:ind w:left="3600" w:hanging="360"/>
      </w:pPr>
      <w:rPr>
        <w:rFonts w:ascii="Courier New" w:hAnsi="Courier New" w:hint="default"/>
      </w:rPr>
    </w:lvl>
    <w:lvl w:ilvl="5" w:tplc="FBE4ED30">
      <w:start w:val="1"/>
      <w:numFmt w:val="bullet"/>
      <w:lvlText w:val=""/>
      <w:lvlJc w:val="left"/>
      <w:pPr>
        <w:ind w:left="4320" w:hanging="360"/>
      </w:pPr>
      <w:rPr>
        <w:rFonts w:ascii="Wingdings" w:hAnsi="Wingdings" w:hint="default"/>
      </w:rPr>
    </w:lvl>
    <w:lvl w:ilvl="6" w:tplc="E940F2FA">
      <w:start w:val="1"/>
      <w:numFmt w:val="bullet"/>
      <w:lvlText w:val=""/>
      <w:lvlJc w:val="left"/>
      <w:pPr>
        <w:ind w:left="5040" w:hanging="360"/>
      </w:pPr>
      <w:rPr>
        <w:rFonts w:ascii="Symbol" w:hAnsi="Symbol" w:hint="default"/>
      </w:rPr>
    </w:lvl>
    <w:lvl w:ilvl="7" w:tplc="19AC5578">
      <w:start w:val="1"/>
      <w:numFmt w:val="bullet"/>
      <w:lvlText w:val="o"/>
      <w:lvlJc w:val="left"/>
      <w:pPr>
        <w:ind w:left="5760" w:hanging="360"/>
      </w:pPr>
      <w:rPr>
        <w:rFonts w:ascii="Courier New" w:hAnsi="Courier New" w:hint="default"/>
      </w:rPr>
    </w:lvl>
    <w:lvl w:ilvl="8" w:tplc="789A3A0C">
      <w:start w:val="1"/>
      <w:numFmt w:val="bullet"/>
      <w:lvlText w:val=""/>
      <w:lvlJc w:val="left"/>
      <w:pPr>
        <w:ind w:left="6480" w:hanging="360"/>
      </w:pPr>
      <w:rPr>
        <w:rFonts w:ascii="Wingdings" w:hAnsi="Wingdings" w:hint="default"/>
      </w:rPr>
    </w:lvl>
  </w:abstractNum>
  <w:abstractNum w:abstractNumId="3"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C31BB6"/>
    <w:multiLevelType w:val="hybridMultilevel"/>
    <w:tmpl w:val="8D44D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B73A86"/>
    <w:multiLevelType w:val="hybridMultilevel"/>
    <w:tmpl w:val="77046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195DE4"/>
    <w:multiLevelType w:val="hybridMultilevel"/>
    <w:tmpl w:val="84F42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AB7726"/>
    <w:multiLevelType w:val="hybridMultilevel"/>
    <w:tmpl w:val="00C49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8950E86"/>
    <w:multiLevelType w:val="hybridMultilevel"/>
    <w:tmpl w:val="D966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287675"/>
    <w:multiLevelType w:val="hybridMultilevel"/>
    <w:tmpl w:val="50F06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EB253C"/>
    <w:multiLevelType w:val="hybridMultilevel"/>
    <w:tmpl w:val="16B477F6"/>
    <w:lvl w:ilvl="0" w:tplc="16D64F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6249420">
    <w:abstractNumId w:val="10"/>
  </w:num>
  <w:num w:numId="2" w16cid:durableId="1137071706">
    <w:abstractNumId w:val="4"/>
  </w:num>
  <w:num w:numId="3" w16cid:durableId="1768116203">
    <w:abstractNumId w:val="12"/>
  </w:num>
  <w:num w:numId="4" w16cid:durableId="1399785124">
    <w:abstractNumId w:val="5"/>
  </w:num>
  <w:num w:numId="5" w16cid:durableId="1700429413">
    <w:abstractNumId w:val="8"/>
  </w:num>
  <w:num w:numId="6" w16cid:durableId="252783079">
    <w:abstractNumId w:val="9"/>
  </w:num>
  <w:num w:numId="7" w16cid:durableId="1646008966">
    <w:abstractNumId w:val="3"/>
  </w:num>
  <w:num w:numId="8" w16cid:durableId="444085970">
    <w:abstractNumId w:val="17"/>
  </w:num>
  <w:num w:numId="9" w16cid:durableId="636689252">
    <w:abstractNumId w:val="13"/>
  </w:num>
  <w:num w:numId="10" w16cid:durableId="1920433338">
    <w:abstractNumId w:val="11"/>
  </w:num>
  <w:num w:numId="11" w16cid:durableId="1408570916">
    <w:abstractNumId w:val="0"/>
  </w:num>
  <w:num w:numId="12" w16cid:durableId="763918045">
    <w:abstractNumId w:val="3"/>
  </w:num>
  <w:num w:numId="13" w16cid:durableId="615604451">
    <w:abstractNumId w:val="6"/>
  </w:num>
  <w:num w:numId="14" w16cid:durableId="1434476013">
    <w:abstractNumId w:val="14"/>
  </w:num>
  <w:num w:numId="15" w16cid:durableId="557324632">
    <w:abstractNumId w:val="18"/>
  </w:num>
  <w:num w:numId="16" w16cid:durableId="1706324917">
    <w:abstractNumId w:val="1"/>
  </w:num>
  <w:num w:numId="17" w16cid:durableId="323750868">
    <w:abstractNumId w:val="16"/>
  </w:num>
  <w:num w:numId="18" w16cid:durableId="1306619502">
    <w:abstractNumId w:val="7"/>
  </w:num>
  <w:num w:numId="19" w16cid:durableId="1114520414">
    <w:abstractNumId w:val="2"/>
  </w:num>
  <w:num w:numId="20" w16cid:durableId="5947028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441C5"/>
    <w:rsid w:val="00067074"/>
    <w:rsid w:val="000729BD"/>
    <w:rsid w:val="0009726B"/>
    <w:rsid w:val="000A2624"/>
    <w:rsid w:val="000A6821"/>
    <w:rsid w:val="000B689C"/>
    <w:rsid w:val="000F0B19"/>
    <w:rsid w:val="00114400"/>
    <w:rsid w:val="00125370"/>
    <w:rsid w:val="001608AB"/>
    <w:rsid w:val="001A63A7"/>
    <w:rsid w:val="001C0F91"/>
    <w:rsid w:val="001C2036"/>
    <w:rsid w:val="001C7DC7"/>
    <w:rsid w:val="002809DC"/>
    <w:rsid w:val="002D10FB"/>
    <w:rsid w:val="002E05C6"/>
    <w:rsid w:val="002E0EB2"/>
    <w:rsid w:val="002F415C"/>
    <w:rsid w:val="002F4E4B"/>
    <w:rsid w:val="00315E2F"/>
    <w:rsid w:val="00326714"/>
    <w:rsid w:val="00347D93"/>
    <w:rsid w:val="00353CF3"/>
    <w:rsid w:val="00355565"/>
    <w:rsid w:val="00370DBA"/>
    <w:rsid w:val="003B1D25"/>
    <w:rsid w:val="003C6C50"/>
    <w:rsid w:val="003D11C3"/>
    <w:rsid w:val="003F3100"/>
    <w:rsid w:val="003F499A"/>
    <w:rsid w:val="00401CBC"/>
    <w:rsid w:val="004C0D9F"/>
    <w:rsid w:val="004C2A77"/>
    <w:rsid w:val="004E126B"/>
    <w:rsid w:val="004E2526"/>
    <w:rsid w:val="004E3486"/>
    <w:rsid w:val="004E69D3"/>
    <w:rsid w:val="0057667A"/>
    <w:rsid w:val="00582E54"/>
    <w:rsid w:val="00601366"/>
    <w:rsid w:val="00654050"/>
    <w:rsid w:val="0071703D"/>
    <w:rsid w:val="007237C3"/>
    <w:rsid w:val="00731712"/>
    <w:rsid w:val="00784E63"/>
    <w:rsid w:val="007E0EED"/>
    <w:rsid w:val="007E4C69"/>
    <w:rsid w:val="007F3D78"/>
    <w:rsid w:val="00833024"/>
    <w:rsid w:val="008450DD"/>
    <w:rsid w:val="00872D35"/>
    <w:rsid w:val="008741A6"/>
    <w:rsid w:val="008B4E8A"/>
    <w:rsid w:val="008C4A7A"/>
    <w:rsid w:val="0092643E"/>
    <w:rsid w:val="009632D1"/>
    <w:rsid w:val="00965B7B"/>
    <w:rsid w:val="00980677"/>
    <w:rsid w:val="009B7F30"/>
    <w:rsid w:val="009C2E03"/>
    <w:rsid w:val="009C475E"/>
    <w:rsid w:val="00A33C3B"/>
    <w:rsid w:val="00A51A98"/>
    <w:rsid w:val="00A55AF3"/>
    <w:rsid w:val="00B155A6"/>
    <w:rsid w:val="00B36ACF"/>
    <w:rsid w:val="00B454BA"/>
    <w:rsid w:val="00B51B62"/>
    <w:rsid w:val="00B80764"/>
    <w:rsid w:val="00B9749D"/>
    <w:rsid w:val="00B97C60"/>
    <w:rsid w:val="00BE0567"/>
    <w:rsid w:val="00C22655"/>
    <w:rsid w:val="00C475B1"/>
    <w:rsid w:val="00CB2369"/>
    <w:rsid w:val="00CB2A93"/>
    <w:rsid w:val="00CB558F"/>
    <w:rsid w:val="00CE48B5"/>
    <w:rsid w:val="00CE7E9C"/>
    <w:rsid w:val="00D31DBC"/>
    <w:rsid w:val="00D37B7E"/>
    <w:rsid w:val="00D73565"/>
    <w:rsid w:val="00D81630"/>
    <w:rsid w:val="00D9131D"/>
    <w:rsid w:val="00D920AE"/>
    <w:rsid w:val="00D973DD"/>
    <w:rsid w:val="00DE71E8"/>
    <w:rsid w:val="00E21491"/>
    <w:rsid w:val="00E3440B"/>
    <w:rsid w:val="00E361D3"/>
    <w:rsid w:val="00E5045A"/>
    <w:rsid w:val="00E51725"/>
    <w:rsid w:val="00E578AE"/>
    <w:rsid w:val="00E57C68"/>
    <w:rsid w:val="00E8038E"/>
    <w:rsid w:val="00EB47E6"/>
    <w:rsid w:val="00EC63CB"/>
    <w:rsid w:val="00EE3A1C"/>
    <w:rsid w:val="00EF631C"/>
    <w:rsid w:val="00F04616"/>
    <w:rsid w:val="00F067A8"/>
    <w:rsid w:val="00F1190C"/>
    <w:rsid w:val="00F26EB3"/>
    <w:rsid w:val="00F9542E"/>
    <w:rsid w:val="00FC02B4"/>
    <w:rsid w:val="00FE2C27"/>
    <w:rsid w:val="00FE6C78"/>
    <w:rsid w:val="00FF1E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basedOn w:val="DefaultParagraphFont"/>
    <w:link w:val="ListParagraph"/>
    <w:uiPriority w:val="34"/>
    <w:qFormat/>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unhideWhenUsed/>
    <w:rsid w:val="009C475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9C475E"/>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9C475E"/>
    <w:rPr>
      <w:sz w:val="16"/>
      <w:szCs w:val="16"/>
    </w:rPr>
  </w:style>
  <w:style w:type="character" w:customStyle="1" w:styleId="ui-provider">
    <w:name w:val="ui-provider"/>
    <w:basedOn w:val="DefaultParagraphFont"/>
    <w:rsid w:val="009C2E03"/>
  </w:style>
  <w:style w:type="paragraph" w:customStyle="1" w:styleId="Sectionheading">
    <w:name w:val="Section heading"/>
    <w:basedOn w:val="Normal"/>
    <w:qFormat/>
    <w:rsid w:val="000729BD"/>
    <w:pPr>
      <w:spacing w:before="120" w:after="120" w:line="240" w:lineRule="auto"/>
      <w:ind w:right="-472"/>
      <w:jc w:val="both"/>
    </w:pPr>
    <w:rPr>
      <w:rFonts w:ascii="Times New Roman" w:eastAsia="Times New Roman" w:hAnsi="Times New Roman" w:cs="Times New Roman"/>
      <w:b/>
      <w:sz w:val="24"/>
      <w:szCs w:val="24"/>
      <w:lang w:eastAsia="en-AU"/>
    </w:rPr>
  </w:style>
  <w:style w:type="paragraph" w:styleId="Subtitle">
    <w:name w:val="Subtitle"/>
    <w:basedOn w:val="Title"/>
    <w:next w:val="Normal"/>
    <w:link w:val="SubtitleChar"/>
    <w:uiPriority w:val="11"/>
    <w:qFormat/>
    <w:rsid w:val="0071703D"/>
    <w:pPr>
      <w:keepNext/>
      <w:keepLines/>
      <w:numPr>
        <w:ilvl w:val="1"/>
      </w:numPr>
      <w:suppressAutoHyphens/>
      <w:spacing w:before="120" w:after="120" w:line="280" w:lineRule="atLeast"/>
      <w:outlineLvl w:val="0"/>
    </w:pPr>
    <w:rPr>
      <w:rFonts w:asciiTheme="minorHAnsi" w:hAnsiTheme="minorHAnsi"/>
      <w:bCs/>
      <w:iCs/>
      <w:color w:val="FFFFFF" w:themeColor="background1"/>
      <w:spacing w:val="0"/>
      <w:sz w:val="24"/>
      <w:szCs w:val="24"/>
      <w:lang w:eastAsia="en-US"/>
    </w:rPr>
  </w:style>
  <w:style w:type="character" w:customStyle="1" w:styleId="SubtitleChar">
    <w:name w:val="Subtitle Char"/>
    <w:basedOn w:val="DefaultParagraphFont"/>
    <w:link w:val="Subtitle"/>
    <w:uiPriority w:val="11"/>
    <w:rsid w:val="0071703D"/>
    <w:rPr>
      <w:rFonts w:eastAsiaTheme="majorEastAsia" w:cstheme="majorBidi"/>
      <w:bCs/>
      <w:iCs/>
      <w:color w:val="FFFFFF" w:themeColor="background1"/>
      <w:kern w:val="28"/>
      <w:sz w:val="24"/>
      <w:szCs w:val="24"/>
      <w:lang w:eastAsia="en-US"/>
    </w:rPr>
  </w:style>
  <w:style w:type="paragraph" w:styleId="Title">
    <w:name w:val="Title"/>
    <w:basedOn w:val="Normal"/>
    <w:next w:val="Normal"/>
    <w:link w:val="TitleChar"/>
    <w:uiPriority w:val="10"/>
    <w:qFormat/>
    <w:rsid w:val="007170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03D"/>
    <w:rPr>
      <w:rFonts w:asciiTheme="majorHAnsi" w:eastAsiaTheme="majorEastAsia" w:hAnsiTheme="majorHAnsi" w:cstheme="majorBidi"/>
      <w:spacing w:val="-10"/>
      <w:kern w:val="28"/>
      <w:sz w:val="56"/>
      <w:szCs w:val="56"/>
    </w:rPr>
  </w:style>
  <w:style w:type="paragraph" w:styleId="Revision">
    <w:name w:val="Revision"/>
    <w:hidden/>
    <w:uiPriority w:val="99"/>
    <w:semiHidden/>
    <w:rsid w:val="008B4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226">
      <w:bodyDiv w:val="1"/>
      <w:marLeft w:val="0"/>
      <w:marRight w:val="0"/>
      <w:marTop w:val="0"/>
      <w:marBottom w:val="0"/>
      <w:divBdr>
        <w:top w:val="none" w:sz="0" w:space="0" w:color="auto"/>
        <w:left w:val="none" w:sz="0" w:space="0" w:color="auto"/>
        <w:bottom w:val="none" w:sz="0" w:space="0" w:color="auto"/>
        <w:right w:val="none" w:sz="0" w:space="0" w:color="auto"/>
      </w:divBdr>
    </w:div>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1145077260">
      <w:bodyDiv w:val="1"/>
      <w:marLeft w:val="0"/>
      <w:marRight w:val="0"/>
      <w:marTop w:val="0"/>
      <w:marBottom w:val="0"/>
      <w:divBdr>
        <w:top w:val="none" w:sz="0" w:space="0" w:color="auto"/>
        <w:left w:val="none" w:sz="0" w:space="0" w:color="auto"/>
        <w:bottom w:val="none" w:sz="0" w:space="0" w:color="auto"/>
        <w:right w:val="none" w:sz="0" w:space="0" w:color="auto"/>
      </w:divBdr>
    </w:div>
    <w:div w:id="1412923141">
      <w:bodyDiv w:val="1"/>
      <w:marLeft w:val="0"/>
      <w:marRight w:val="0"/>
      <w:marTop w:val="0"/>
      <w:marBottom w:val="0"/>
      <w:divBdr>
        <w:top w:val="none" w:sz="0" w:space="0" w:color="auto"/>
        <w:left w:val="none" w:sz="0" w:space="0" w:color="auto"/>
        <w:bottom w:val="none" w:sz="0" w:space="0" w:color="auto"/>
        <w:right w:val="none" w:sz="0" w:space="0" w:color="auto"/>
      </w:divBdr>
    </w:div>
    <w:div w:id="1447387266">
      <w:bodyDiv w:val="1"/>
      <w:marLeft w:val="0"/>
      <w:marRight w:val="0"/>
      <w:marTop w:val="0"/>
      <w:marBottom w:val="0"/>
      <w:divBdr>
        <w:top w:val="none" w:sz="0" w:space="0" w:color="auto"/>
        <w:left w:val="none" w:sz="0" w:space="0" w:color="auto"/>
        <w:bottom w:val="none" w:sz="0" w:space="0" w:color="auto"/>
        <w:right w:val="none" w:sz="0" w:space="0" w:color="auto"/>
      </w:divBdr>
    </w:div>
    <w:div w:id="20389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ijinghrrecruitment@dfat.gov.au" TargetMode="External"/><Relationship Id="rId5" Type="http://schemas.openxmlformats.org/officeDocument/2006/relationships/styles" Target="styles.xml"/><Relationship Id="rId10" Type="http://schemas.openxmlformats.org/officeDocument/2006/relationships/hyperlink" Target="mailto:beijinghrrecruitment@dfa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30D6F7F4459149BF394E433CB4FA1B" ma:contentTypeVersion="13" ma:contentTypeDescription="Create a new document." ma:contentTypeScope="" ma:versionID="7676b2c88df307e8da7c8308d317302d">
  <xsd:schema xmlns:xsd="http://www.w3.org/2001/XMLSchema" xmlns:xs="http://www.w3.org/2001/XMLSchema" xmlns:p="http://schemas.microsoft.com/office/2006/metadata/properties" xmlns:ns2="e15a84d6-4ef1-4a28-8fe5-f0b7a8e9e9c8" xmlns:ns3="f1d68fcf-e33c-4de3-a25a-4d6141377c29" targetNamespace="http://schemas.microsoft.com/office/2006/metadata/properties" ma:root="true" ma:fieldsID="760c48ea154751d38d8176c0ed605234" ns2:_="" ns3:_="">
    <xsd:import namespace="e15a84d6-4ef1-4a28-8fe5-f0b7a8e9e9c8"/>
    <xsd:import namespace="f1d68fcf-e33c-4de3-a25a-4d6141377c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84d6-4ef1-4a28-8fe5-f0b7a8e9e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d68fcf-e33c-4de3-a25a-4d6141377c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62A47-EEBC-42DB-983A-C96EE82954BD}">
  <ds:schemaRefs>
    <ds:schemaRef ds:uri="http://schemas.microsoft.com/office/2006/documentManagement/types"/>
    <ds:schemaRef ds:uri="http://purl.org/dc/terms/"/>
    <ds:schemaRef ds:uri="http://schemas.openxmlformats.org/package/2006/metadata/core-properties"/>
    <ds:schemaRef ds:uri="http://purl.org/dc/dcmitype/"/>
    <ds:schemaRef ds:uri="e15a84d6-4ef1-4a28-8fe5-f0b7a8e9e9c8"/>
    <ds:schemaRef ds:uri="http://purl.org/dc/elements/1.1/"/>
    <ds:schemaRef ds:uri="http://schemas.microsoft.com/office/2006/metadata/properties"/>
    <ds:schemaRef ds:uri="http://schemas.microsoft.com/office/infopath/2007/PartnerControls"/>
    <ds:schemaRef ds:uri="f1d68fcf-e33c-4de3-a25a-4d6141377c29"/>
    <ds:schemaRef ds:uri="http://www.w3.org/XML/1998/namespace"/>
  </ds:schemaRefs>
</ds:datastoreItem>
</file>

<file path=customXml/itemProps2.xml><?xml version="1.0" encoding="utf-8"?>
<ds:datastoreItem xmlns:ds="http://schemas.openxmlformats.org/officeDocument/2006/customXml" ds:itemID="{51FE42DB-6AF0-4E49-8471-4AD3FB1E32AB}">
  <ds:schemaRefs>
    <ds:schemaRef ds:uri="http://schemas.microsoft.com/sharepoint/v3/contenttype/forms"/>
  </ds:schemaRefs>
</ds:datastoreItem>
</file>

<file path=customXml/itemProps3.xml><?xml version="1.0" encoding="utf-8"?>
<ds:datastoreItem xmlns:ds="http://schemas.openxmlformats.org/officeDocument/2006/customXml" ds:itemID="{44A97D53-585A-4CC8-9F04-4F0F8A5C4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84d6-4ef1-4a28-8fe5-f0b7a8e9e9c8"/>
    <ds:schemaRef ds:uri="f1d68fcf-e33c-4de3-a25a-4d61413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7385</Characters>
  <Application>Microsoft Office Word</Application>
  <DocSecurity>4</DocSecurity>
  <Lines>193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2</cp:revision>
  <dcterms:created xsi:type="dcterms:W3CDTF">2024-10-16T08:11:00Z</dcterms:created>
  <dcterms:modified xsi:type="dcterms:W3CDTF">2024-10-16T08:11:00Z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2023-04-18T08:26:13Z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7B5CF1954F023CB4D2FDA2384E88034E</vt:lpwstr>
  </property>
  <property fmtid="{D5CDD505-2E9C-101B-9397-08002B2CF9AE}" pid="20" name="PM_Hash_Salt">
    <vt:lpwstr>2F00EB386DB51335C6C2E7C48A58CDD4</vt:lpwstr>
  </property>
  <property fmtid="{D5CDD505-2E9C-101B-9397-08002B2CF9AE}" pid="21" name="PM_Hash_SHA1">
    <vt:lpwstr>ED87776CCF3978BCC8C9291AF2F6CB973F8184D5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v=2022.1;a=SHA256;h=724C588CACC78C85DE8AFAF1739ADAD84AEB6DAFE0FB5AE75641E17A5E576A5B</vt:lpwstr>
  </property>
  <property fmtid="{D5CDD505-2E9C-101B-9397-08002B2CF9AE}" pid="29" name="ContentTypeId">
    <vt:lpwstr>0x010100D130D6F7F4459149BF394E433CB4FA1B</vt:lpwstr>
  </property>
</Properties>
</file>