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17E7E" w14:textId="6BAB76D1" w:rsidR="004163FA" w:rsidRDefault="004163FA" w:rsidP="004163FA">
      <w:pPr>
        <w:pStyle w:val="ProtectiveMarking"/>
        <w:rPr>
          <w:caps w:val="0"/>
          <w:noProof w:val="0"/>
          <w:color w:val="191919" w:themeColor="text1" w:themeTint="E6"/>
        </w:rPr>
      </w:pPr>
    </w:p>
    <w:p w14:paraId="139E7793" w14:textId="77777777" w:rsidR="006B0488" w:rsidRDefault="006B0488" w:rsidP="006B0488"/>
    <w:p w14:paraId="415E0709" w14:textId="77777777" w:rsidR="00E578B7" w:rsidRPr="002E6AA1" w:rsidRDefault="002363F6" w:rsidP="00281E3E">
      <w:pPr>
        <w:pStyle w:val="Title"/>
      </w:pPr>
      <w:r>
        <w:t>Passing of His Royal Highness the Duke of Edinburgh</w:t>
      </w:r>
    </w:p>
    <w:p w14:paraId="4F40CCCB" w14:textId="77777777" w:rsidR="0086672B" w:rsidRPr="00562166" w:rsidRDefault="002363F6" w:rsidP="004E58AE">
      <w:pPr>
        <w:pStyle w:val="Subtitle"/>
      </w:pPr>
      <w:r>
        <w:t>Frequently asked questions</w:t>
      </w:r>
    </w:p>
    <w:p w14:paraId="03FD7080" w14:textId="77777777" w:rsidR="002363F6" w:rsidRPr="002363F6" w:rsidRDefault="002363F6" w:rsidP="002363F6">
      <w:pPr>
        <w:pStyle w:val="NormalWeb"/>
        <w:spacing w:before="0" w:beforeAutospacing="0" w:after="160" w:afterAutospacing="0" w:line="259" w:lineRule="atLeast"/>
        <w:rPr>
          <w:rFonts w:ascii="Helvetica" w:hAnsi="Helvetica" w:cs="Helvetica"/>
        </w:rPr>
      </w:pPr>
      <w:r w:rsidRPr="002363F6">
        <w:rPr>
          <w:rFonts w:ascii="Calibri" w:hAnsi="Calibri" w:cs="Calibri"/>
          <w:b/>
          <w:bCs/>
        </w:rPr>
        <w:t xml:space="preserve">When and where will the funeral for </w:t>
      </w:r>
      <w:bookmarkStart w:id="0" w:name="_GoBack"/>
      <w:bookmarkEnd w:id="0"/>
      <w:r w:rsidRPr="002363F6">
        <w:rPr>
          <w:rFonts w:ascii="Calibri" w:hAnsi="Calibri" w:cs="Calibri"/>
          <w:b/>
          <w:bCs/>
        </w:rPr>
        <w:t xml:space="preserve">His Royal Highness </w:t>
      </w:r>
      <w:proofErr w:type="gramStart"/>
      <w:r w:rsidRPr="002363F6">
        <w:rPr>
          <w:rFonts w:ascii="Calibri" w:hAnsi="Calibri" w:cs="Calibri"/>
          <w:b/>
          <w:bCs/>
        </w:rPr>
        <w:t>The</w:t>
      </w:r>
      <w:proofErr w:type="gramEnd"/>
      <w:r w:rsidRPr="002363F6">
        <w:rPr>
          <w:rFonts w:ascii="Calibri" w:hAnsi="Calibri" w:cs="Calibri"/>
          <w:b/>
          <w:bCs/>
        </w:rPr>
        <w:t xml:space="preserve"> Duke of Edinburgh be held?</w:t>
      </w:r>
    </w:p>
    <w:p w14:paraId="74CCF8AB" w14:textId="0061A5F8" w:rsidR="00A63947" w:rsidRDefault="00A63947" w:rsidP="00A63947">
      <w:pPr>
        <w:numPr>
          <w:ilvl w:val="0"/>
          <w:numId w:val="27"/>
        </w:numPr>
        <w:spacing w:before="100" w:beforeAutospacing="1" w:after="160" w:line="259" w:lineRule="atLeast"/>
        <w:rPr>
          <w:color w:val="424242"/>
        </w:rPr>
      </w:pPr>
      <w:r>
        <w:rPr>
          <w:color w:val="424242"/>
        </w:rPr>
        <w:t xml:space="preserve">The Duke of </w:t>
      </w:r>
      <w:r w:rsidRPr="00A63947">
        <w:rPr>
          <w:color w:val="424242"/>
        </w:rPr>
        <w:t>The Duke of Edinburgh’s Funeral will take place on Saturday 17 April 2021</w:t>
      </w:r>
      <w:r>
        <w:rPr>
          <w:color w:val="424242"/>
        </w:rPr>
        <w:t xml:space="preserve"> at 3pm (midnight AEST) </w:t>
      </w:r>
      <w:r w:rsidRPr="00A63947">
        <w:rPr>
          <w:color w:val="424242"/>
        </w:rPr>
        <w:t>in St George’s Chapel, Windsor</w:t>
      </w:r>
      <w:r>
        <w:rPr>
          <w:color w:val="424242"/>
        </w:rPr>
        <w:t xml:space="preserve">, United Kingdom. </w:t>
      </w:r>
    </w:p>
    <w:p w14:paraId="0960A3FE" w14:textId="77777777" w:rsidR="00A63947" w:rsidRPr="00A63947" w:rsidRDefault="00A63947" w:rsidP="00A63947">
      <w:pPr>
        <w:pStyle w:val="ListParagraph"/>
        <w:numPr>
          <w:ilvl w:val="0"/>
          <w:numId w:val="27"/>
        </w:numPr>
        <w:rPr>
          <w:color w:val="424242"/>
        </w:rPr>
      </w:pPr>
      <w:r w:rsidRPr="00A63947">
        <w:rPr>
          <w:color w:val="424242"/>
        </w:rPr>
        <w:t xml:space="preserve">The Funeral Service will begin with a National Minute’s Silence at three o’clock. The service will be preceded by a ceremonial procession inside the grounds of Windsor Castle. </w:t>
      </w:r>
    </w:p>
    <w:p w14:paraId="2CD18F6E" w14:textId="679907CC" w:rsidR="002363F6" w:rsidRPr="00297AF5" w:rsidRDefault="002363F6" w:rsidP="002363F6">
      <w:pPr>
        <w:numPr>
          <w:ilvl w:val="0"/>
          <w:numId w:val="27"/>
        </w:numPr>
        <w:spacing w:before="100" w:beforeAutospacing="1" w:after="160" w:line="259" w:lineRule="atLeast"/>
        <w:rPr>
          <w:color w:val="424242"/>
        </w:rPr>
      </w:pPr>
      <w:r w:rsidRPr="00297AF5">
        <w:rPr>
          <w:color w:val="424242"/>
        </w:rPr>
        <w:t>For information about arrangements for observance in the United Kingdom, visit the Royal Family website </w:t>
      </w:r>
      <w:hyperlink r:id="rId9" w:history="1">
        <w:r w:rsidRPr="00297AF5">
          <w:rPr>
            <w:rStyle w:val="Hyperlink"/>
          </w:rPr>
          <w:t>www.royal.uk</w:t>
        </w:r>
      </w:hyperlink>
      <w:r w:rsidRPr="00297AF5">
        <w:rPr>
          <w:color w:val="424242"/>
        </w:rPr>
        <w:t>.</w:t>
      </w:r>
    </w:p>
    <w:p w14:paraId="7E7839E3" w14:textId="77777777" w:rsidR="002363F6" w:rsidRPr="002363F6" w:rsidRDefault="002363F6" w:rsidP="002363F6">
      <w:pPr>
        <w:pStyle w:val="NormalWeb"/>
        <w:spacing w:before="0" w:beforeAutospacing="0" w:after="160" w:afterAutospacing="0" w:line="259" w:lineRule="atLeast"/>
        <w:rPr>
          <w:rFonts w:ascii="Helvetica" w:hAnsi="Helvetica" w:cs="Helvetica"/>
        </w:rPr>
      </w:pPr>
      <w:r w:rsidRPr="002363F6">
        <w:rPr>
          <w:rFonts w:ascii="Calibri" w:hAnsi="Calibri" w:cs="Calibri"/>
          <w:b/>
          <w:bCs/>
        </w:rPr>
        <w:t>How will Australia observe The Duke of Edinburgh’s passing?</w:t>
      </w:r>
    </w:p>
    <w:p w14:paraId="6551ABE1" w14:textId="77777777" w:rsidR="002363F6" w:rsidRPr="00297AF5" w:rsidRDefault="002363F6" w:rsidP="002363F6">
      <w:pPr>
        <w:numPr>
          <w:ilvl w:val="0"/>
          <w:numId w:val="28"/>
        </w:numPr>
        <w:spacing w:before="100" w:beforeAutospacing="1" w:after="100" w:afterAutospacing="1" w:line="259" w:lineRule="atLeast"/>
        <w:ind w:left="570"/>
        <w:rPr>
          <w:color w:val="424242"/>
        </w:rPr>
      </w:pPr>
      <w:r w:rsidRPr="00297AF5">
        <w:rPr>
          <w:color w:val="424242"/>
        </w:rPr>
        <w:t>The Governor-General and the Prime Minister have made official statements.</w:t>
      </w:r>
    </w:p>
    <w:p w14:paraId="093BBEAB" w14:textId="7601FA34" w:rsidR="002363F6" w:rsidRPr="00297AF5" w:rsidRDefault="002363F6" w:rsidP="002363F6">
      <w:pPr>
        <w:numPr>
          <w:ilvl w:val="0"/>
          <w:numId w:val="28"/>
        </w:numPr>
        <w:spacing w:before="100" w:beforeAutospacing="1" w:after="100" w:afterAutospacing="1" w:line="259" w:lineRule="atLeast"/>
        <w:ind w:left="570"/>
        <w:rPr>
          <w:color w:val="424242"/>
        </w:rPr>
      </w:pPr>
      <w:r w:rsidRPr="00297AF5">
        <w:rPr>
          <w:color w:val="424242"/>
        </w:rPr>
        <w:t xml:space="preserve">A 41 gun salute </w:t>
      </w:r>
      <w:r w:rsidR="00A63947">
        <w:rPr>
          <w:color w:val="424242"/>
        </w:rPr>
        <w:t>took</w:t>
      </w:r>
      <w:r w:rsidRPr="00297AF5">
        <w:rPr>
          <w:color w:val="424242"/>
        </w:rPr>
        <w:t xml:space="preserve"> place at Parliament House on </w:t>
      </w:r>
      <w:r w:rsidRPr="00297AF5">
        <w:t>Saturday 10 April at 5pm.</w:t>
      </w:r>
    </w:p>
    <w:p w14:paraId="540E5720" w14:textId="397750CE" w:rsidR="002363F6" w:rsidRPr="00297AF5" w:rsidRDefault="002363F6" w:rsidP="002363F6">
      <w:pPr>
        <w:numPr>
          <w:ilvl w:val="0"/>
          <w:numId w:val="28"/>
        </w:numPr>
        <w:spacing w:before="100" w:beforeAutospacing="1" w:after="100" w:afterAutospacing="1" w:line="259" w:lineRule="atLeast"/>
        <w:ind w:left="570"/>
        <w:rPr>
          <w:color w:val="424242"/>
        </w:rPr>
      </w:pPr>
      <w:r w:rsidRPr="00297AF5">
        <w:rPr>
          <w:color w:val="424242"/>
        </w:rPr>
        <w:t xml:space="preserve">The Australian National Flag </w:t>
      </w:r>
      <w:r w:rsidR="00A63947">
        <w:rPr>
          <w:color w:val="424242"/>
        </w:rPr>
        <w:t>was</w:t>
      </w:r>
      <w:r w:rsidRPr="00297AF5">
        <w:rPr>
          <w:color w:val="424242"/>
        </w:rPr>
        <w:t xml:space="preserve"> flown at half-mast </w:t>
      </w:r>
      <w:r w:rsidRPr="00297AF5">
        <w:t>on Saturday 10 April and the day of the funeral in the United Kingdom.</w:t>
      </w:r>
    </w:p>
    <w:p w14:paraId="45313886" w14:textId="77777777" w:rsidR="002363F6" w:rsidRPr="00297AF5" w:rsidRDefault="002363F6" w:rsidP="002363F6">
      <w:pPr>
        <w:numPr>
          <w:ilvl w:val="0"/>
          <w:numId w:val="28"/>
        </w:numPr>
        <w:spacing w:before="100" w:beforeAutospacing="1" w:after="160" w:line="259" w:lineRule="atLeast"/>
        <w:ind w:left="570"/>
      </w:pPr>
      <w:r w:rsidRPr="00297AF5">
        <w:rPr>
          <w:color w:val="424242"/>
        </w:rPr>
        <w:t>A motion of condolence will be proposed by the Prime Minister on the next Parliamentary sitting day.</w:t>
      </w:r>
    </w:p>
    <w:p w14:paraId="0C52349D" w14:textId="77777777" w:rsidR="002363F6" w:rsidRPr="002363F6" w:rsidRDefault="002363F6" w:rsidP="002363F6">
      <w:pPr>
        <w:pStyle w:val="NormalWeb"/>
        <w:spacing w:before="0" w:beforeAutospacing="0" w:after="160" w:afterAutospacing="0" w:line="259" w:lineRule="atLeast"/>
        <w:rPr>
          <w:rFonts w:ascii="Helvetica" w:hAnsi="Helvetica" w:cs="Helvetica"/>
        </w:rPr>
      </w:pPr>
      <w:r w:rsidRPr="002363F6">
        <w:rPr>
          <w:rFonts w:ascii="Calibri" w:hAnsi="Calibri" w:cs="Calibri"/>
          <w:b/>
          <w:bCs/>
        </w:rPr>
        <w:t>How can Australians express their condolences?</w:t>
      </w:r>
    </w:p>
    <w:p w14:paraId="48B92CE6" w14:textId="77777777" w:rsidR="002363F6" w:rsidRPr="00297AF5" w:rsidRDefault="002363F6" w:rsidP="002363F6">
      <w:pPr>
        <w:numPr>
          <w:ilvl w:val="0"/>
          <w:numId w:val="29"/>
        </w:numPr>
        <w:spacing w:before="100" w:beforeAutospacing="1" w:after="160" w:line="259" w:lineRule="atLeast"/>
        <w:ind w:left="570"/>
        <w:rPr>
          <w:rFonts w:ascii="Times New Roman" w:hAnsi="Times New Roman" w:cs="Times New Roman"/>
          <w:color w:val="424242"/>
        </w:rPr>
      </w:pPr>
      <w:r w:rsidRPr="00297AF5">
        <w:rPr>
          <w:color w:val="424242"/>
        </w:rPr>
        <w:t>An </w:t>
      </w:r>
      <w:hyperlink r:id="rId10" w:history="1">
        <w:r w:rsidRPr="00297AF5">
          <w:rPr>
            <w:rStyle w:val="Hyperlink"/>
          </w:rPr>
          <w:t>online condolence form </w:t>
        </w:r>
      </w:hyperlink>
      <w:r w:rsidRPr="00297AF5">
        <w:rPr>
          <w:color w:val="424242"/>
        </w:rPr>
        <w:t>has been established.</w:t>
      </w:r>
    </w:p>
    <w:p w14:paraId="02FC406F" w14:textId="77777777" w:rsidR="002363F6" w:rsidRPr="002363F6" w:rsidRDefault="002363F6" w:rsidP="002363F6">
      <w:pPr>
        <w:pStyle w:val="NormalWeb"/>
        <w:spacing w:before="0" w:beforeAutospacing="0" w:after="160" w:afterAutospacing="0" w:line="259" w:lineRule="atLeast"/>
        <w:rPr>
          <w:rFonts w:ascii="Helvetica" w:hAnsi="Helvetica" w:cs="Helvetica"/>
        </w:rPr>
      </w:pPr>
      <w:r w:rsidRPr="002363F6">
        <w:rPr>
          <w:rFonts w:ascii="Calibri" w:hAnsi="Calibri" w:cs="Calibri"/>
          <w:b/>
          <w:bCs/>
        </w:rPr>
        <w:t>Will there be a way for Australians to express their condolences in person?</w:t>
      </w:r>
    </w:p>
    <w:p w14:paraId="2240A3BD" w14:textId="77777777" w:rsidR="002363F6" w:rsidRPr="00297AF5" w:rsidRDefault="002363F6" w:rsidP="002363F6">
      <w:pPr>
        <w:numPr>
          <w:ilvl w:val="0"/>
          <w:numId w:val="29"/>
        </w:numPr>
        <w:spacing w:before="100" w:beforeAutospacing="1" w:after="160" w:line="259" w:lineRule="atLeast"/>
        <w:ind w:left="570"/>
        <w:rPr>
          <w:rFonts w:ascii="Times New Roman" w:hAnsi="Times New Roman" w:cs="Times New Roman"/>
          <w:color w:val="424242"/>
        </w:rPr>
      </w:pPr>
      <w:r w:rsidRPr="00297AF5">
        <w:rPr>
          <w:color w:val="424242"/>
        </w:rPr>
        <w:t>As part of the </w:t>
      </w:r>
      <w:hyperlink r:id="rId11" w:history="1">
        <w:r w:rsidRPr="00297AF5">
          <w:rPr>
            <w:rStyle w:val="Hyperlink"/>
          </w:rPr>
          <w:t>online condolence form</w:t>
        </w:r>
      </w:hyperlink>
      <w:r w:rsidRPr="00297AF5">
        <w:t>, Australians will be able to print a condolence template. This will then be provided to Buckingham Palace</w:t>
      </w:r>
      <w:r w:rsidRPr="00297AF5">
        <w:rPr>
          <w:color w:val="424242"/>
        </w:rPr>
        <w:t>.</w:t>
      </w:r>
    </w:p>
    <w:p w14:paraId="24D65318" w14:textId="77777777" w:rsidR="002363F6" w:rsidRPr="00297AF5" w:rsidRDefault="002363F6" w:rsidP="002363F6">
      <w:pPr>
        <w:numPr>
          <w:ilvl w:val="0"/>
          <w:numId w:val="29"/>
        </w:numPr>
        <w:tabs>
          <w:tab w:val="clear" w:pos="720"/>
        </w:tabs>
        <w:spacing w:before="100" w:beforeAutospacing="1" w:after="160" w:line="259" w:lineRule="atLeast"/>
        <w:ind w:left="567"/>
        <w:rPr>
          <w:rFonts w:ascii="Times New Roman" w:hAnsi="Times New Roman" w:cs="Times New Roman"/>
          <w:color w:val="424242"/>
        </w:rPr>
      </w:pPr>
      <w:r w:rsidRPr="00297AF5">
        <w:rPr>
          <w:color w:val="424242"/>
        </w:rPr>
        <w:t>State and Territory Governments will provide further advice on arrangements for communities to express condolences in a COVID safe way.</w:t>
      </w:r>
    </w:p>
    <w:p w14:paraId="4D3E8A7F" w14:textId="77777777" w:rsidR="002363F6" w:rsidRPr="00297AF5" w:rsidRDefault="002363F6" w:rsidP="002363F6">
      <w:pPr>
        <w:numPr>
          <w:ilvl w:val="0"/>
          <w:numId w:val="29"/>
        </w:numPr>
        <w:tabs>
          <w:tab w:val="clear" w:pos="720"/>
        </w:tabs>
        <w:spacing w:before="100" w:beforeAutospacing="1" w:after="160" w:line="259" w:lineRule="atLeast"/>
        <w:ind w:left="567"/>
        <w:rPr>
          <w:rFonts w:ascii="Times New Roman" w:hAnsi="Times New Roman" w:cs="Times New Roman"/>
          <w:color w:val="424242"/>
        </w:rPr>
      </w:pPr>
      <w:r w:rsidRPr="00297AF5">
        <w:rPr>
          <w:color w:val="424242"/>
        </w:rPr>
        <w:t>The Royal Family have noted that instead of leaving floral tributes, Australians may wish to consider making a donation to a charity of their choice.</w:t>
      </w:r>
    </w:p>
    <w:p w14:paraId="73540E9D" w14:textId="77777777" w:rsidR="002363F6" w:rsidRPr="00297AF5" w:rsidRDefault="002363F6" w:rsidP="002363F6">
      <w:pPr>
        <w:numPr>
          <w:ilvl w:val="0"/>
          <w:numId w:val="29"/>
        </w:numPr>
        <w:spacing w:before="100" w:beforeAutospacing="1" w:after="160" w:line="259" w:lineRule="atLeast"/>
        <w:ind w:left="570"/>
        <w:rPr>
          <w:rFonts w:ascii="Times New Roman" w:hAnsi="Times New Roman" w:cs="Times New Roman"/>
          <w:color w:val="424242"/>
        </w:rPr>
      </w:pPr>
      <w:r w:rsidRPr="00297AF5">
        <w:rPr>
          <w:color w:val="424242"/>
        </w:rPr>
        <w:t>In Canberra, a 41 gun salute will take place at Parliament House on </w:t>
      </w:r>
      <w:r w:rsidRPr="00297AF5">
        <w:t>Saturday 10 April at 5pm.</w:t>
      </w:r>
    </w:p>
    <w:p w14:paraId="7AC18D20" w14:textId="77777777" w:rsidR="002363F6" w:rsidRPr="00297AF5" w:rsidRDefault="002363F6" w:rsidP="002363F6">
      <w:pPr>
        <w:numPr>
          <w:ilvl w:val="0"/>
          <w:numId w:val="29"/>
        </w:numPr>
        <w:spacing w:before="100" w:beforeAutospacing="1" w:after="160" w:line="259" w:lineRule="atLeast"/>
        <w:ind w:left="570"/>
        <w:rPr>
          <w:rFonts w:ascii="Times New Roman" w:hAnsi="Times New Roman" w:cs="Times New Roman"/>
          <w:color w:val="424242"/>
        </w:rPr>
      </w:pPr>
      <w:r w:rsidRPr="00297AF5">
        <w:t>Information will be made available for Anglican services that will be held in memory of the Duke of Edinburgh. Please check your local churches for information.</w:t>
      </w:r>
    </w:p>
    <w:p w14:paraId="6E4FFAA2" w14:textId="77777777" w:rsidR="002363F6" w:rsidRPr="00297AF5" w:rsidRDefault="002363F6" w:rsidP="002363F6">
      <w:pPr>
        <w:numPr>
          <w:ilvl w:val="0"/>
          <w:numId w:val="29"/>
        </w:numPr>
        <w:spacing w:before="100" w:beforeAutospacing="1" w:after="160" w:line="259" w:lineRule="atLeast"/>
        <w:ind w:left="570"/>
        <w:rPr>
          <w:rFonts w:ascii="Times New Roman" w:hAnsi="Times New Roman" w:cs="Times New Roman"/>
          <w:color w:val="424242"/>
        </w:rPr>
      </w:pPr>
      <w:r w:rsidRPr="00297AF5">
        <w:t>Further details will be provided as they become available.</w:t>
      </w:r>
    </w:p>
    <w:p w14:paraId="0D4F1C5B" w14:textId="77777777" w:rsidR="002363F6" w:rsidRPr="002363F6" w:rsidRDefault="002363F6" w:rsidP="002363F6">
      <w:pPr>
        <w:pStyle w:val="NormalWeb"/>
        <w:spacing w:before="0" w:beforeAutospacing="0" w:after="160" w:afterAutospacing="0" w:line="259" w:lineRule="atLeast"/>
        <w:rPr>
          <w:rFonts w:ascii="Helvetica" w:hAnsi="Helvetica" w:cs="Helvetica"/>
        </w:rPr>
      </w:pPr>
      <w:r w:rsidRPr="002363F6">
        <w:rPr>
          <w:rFonts w:ascii="Calibri" w:hAnsi="Calibri" w:cs="Calibri"/>
          <w:b/>
          <w:bCs/>
        </w:rPr>
        <w:lastRenderedPageBreak/>
        <w:t>Should all flags be flown at half-mast?</w:t>
      </w:r>
    </w:p>
    <w:p w14:paraId="2EFF7A25" w14:textId="5ACEE630" w:rsidR="002363F6" w:rsidRPr="00297AF5" w:rsidRDefault="002363F6" w:rsidP="002363F6">
      <w:pPr>
        <w:numPr>
          <w:ilvl w:val="0"/>
          <w:numId w:val="30"/>
        </w:numPr>
        <w:spacing w:before="100" w:beforeAutospacing="1" w:after="100" w:afterAutospacing="1" w:line="252" w:lineRule="atLeast"/>
        <w:ind w:left="570"/>
        <w:rPr>
          <w:color w:val="424242"/>
        </w:rPr>
      </w:pPr>
      <w:r w:rsidRPr="00297AF5">
        <w:rPr>
          <w:color w:val="424242"/>
        </w:rPr>
        <w:t>The Australian National Flag should be flown at half</w:t>
      </w:r>
      <w:r w:rsidRPr="00297AF5">
        <w:rPr>
          <w:color w:val="424242"/>
        </w:rPr>
        <w:noBreakHyphen/>
        <w:t>mast only on Saturday 10 April 2021 and the day of the funeral</w:t>
      </w:r>
      <w:r w:rsidR="00F41073">
        <w:rPr>
          <w:color w:val="424242"/>
        </w:rPr>
        <w:t xml:space="preserve"> (Saturday 17 April 2021)</w:t>
      </w:r>
      <w:r w:rsidRPr="00297AF5">
        <w:rPr>
          <w:color w:val="424242"/>
        </w:rPr>
        <w:t xml:space="preserve"> in the United Kingdom.</w:t>
      </w:r>
    </w:p>
    <w:p w14:paraId="19FDA1EE" w14:textId="77777777" w:rsidR="002363F6" w:rsidRPr="00297AF5" w:rsidRDefault="002363F6" w:rsidP="002363F6">
      <w:pPr>
        <w:numPr>
          <w:ilvl w:val="0"/>
          <w:numId w:val="30"/>
        </w:numPr>
        <w:spacing w:before="100" w:beforeAutospacing="1" w:after="100" w:afterAutospacing="1" w:line="252" w:lineRule="atLeast"/>
        <w:ind w:left="570"/>
        <w:rPr>
          <w:color w:val="424242"/>
        </w:rPr>
      </w:pPr>
      <w:r w:rsidRPr="00297AF5">
        <w:rPr>
          <w:color w:val="424242"/>
        </w:rPr>
        <w:t>When flying the Australian National Flag with other flags, all flags in the set should be flown at half-mast.</w:t>
      </w:r>
    </w:p>
    <w:p w14:paraId="3239DBB0" w14:textId="77777777" w:rsidR="002363F6" w:rsidRPr="00297AF5" w:rsidRDefault="002363F6" w:rsidP="002363F6">
      <w:pPr>
        <w:numPr>
          <w:ilvl w:val="0"/>
          <w:numId w:val="30"/>
        </w:numPr>
        <w:spacing w:before="100" w:beforeAutospacing="1" w:after="100" w:afterAutospacing="1" w:line="252" w:lineRule="atLeast"/>
        <w:ind w:left="570"/>
        <w:rPr>
          <w:color w:val="424242"/>
        </w:rPr>
      </w:pPr>
      <w:r w:rsidRPr="00297AF5">
        <w:rPr>
          <w:color w:val="424242"/>
        </w:rPr>
        <w:t>Should it be the custom to fly the flags of other nations at your flag station, it would be appropriate to seek permission from the diplomatic representatives of that nation to half</w:t>
      </w:r>
      <w:r w:rsidRPr="00297AF5">
        <w:rPr>
          <w:color w:val="424242"/>
        </w:rPr>
        <w:noBreakHyphen/>
        <w:t>mast their flag.</w:t>
      </w:r>
    </w:p>
    <w:p w14:paraId="70ADB990" w14:textId="77777777" w:rsidR="002363F6" w:rsidRPr="00297AF5" w:rsidRDefault="002363F6" w:rsidP="002363F6">
      <w:pPr>
        <w:numPr>
          <w:ilvl w:val="0"/>
          <w:numId w:val="30"/>
        </w:numPr>
        <w:spacing w:before="100" w:beforeAutospacing="1" w:after="160" w:line="252" w:lineRule="atLeast"/>
        <w:ind w:left="570"/>
        <w:rPr>
          <w:color w:val="424242"/>
        </w:rPr>
      </w:pPr>
      <w:r w:rsidRPr="00297AF5">
        <w:rPr>
          <w:color w:val="424242"/>
        </w:rPr>
        <w:t>Vice-Regal Standards are to remain at full-mast.</w:t>
      </w:r>
    </w:p>
    <w:p w14:paraId="53B4C638" w14:textId="77777777" w:rsidR="002363F6" w:rsidRPr="002363F6" w:rsidRDefault="002363F6" w:rsidP="002363F6">
      <w:pPr>
        <w:pStyle w:val="NormalWeb"/>
        <w:spacing w:before="0" w:beforeAutospacing="0" w:after="160" w:afterAutospacing="0" w:line="259" w:lineRule="atLeast"/>
        <w:rPr>
          <w:rFonts w:ascii="Helvetica" w:hAnsi="Helvetica" w:cs="Helvetica"/>
        </w:rPr>
      </w:pPr>
      <w:r w:rsidRPr="002363F6">
        <w:rPr>
          <w:rFonts w:ascii="Calibri" w:hAnsi="Calibri" w:cs="Calibri"/>
          <w:b/>
          <w:bCs/>
        </w:rPr>
        <w:t>Why is the Governor-General’s flag at full-mast?</w:t>
      </w:r>
    </w:p>
    <w:p w14:paraId="59252464" w14:textId="77777777" w:rsidR="002363F6" w:rsidRPr="00297AF5" w:rsidRDefault="002363F6" w:rsidP="002363F6">
      <w:pPr>
        <w:numPr>
          <w:ilvl w:val="0"/>
          <w:numId w:val="31"/>
        </w:numPr>
        <w:spacing w:before="100" w:beforeAutospacing="1" w:after="160" w:line="252" w:lineRule="atLeast"/>
        <w:ind w:left="570"/>
        <w:rPr>
          <w:rFonts w:ascii="Times New Roman" w:hAnsi="Times New Roman" w:cs="Times New Roman"/>
          <w:color w:val="424242"/>
        </w:rPr>
      </w:pPr>
      <w:r w:rsidRPr="00297AF5">
        <w:rPr>
          <w:color w:val="424242"/>
        </w:rPr>
        <w:t>Vice-Regal Standards, such as the Governor-General’s Standard, are to remain at full-mast. It represents the Monarchy, which is continuous, and it would therefore be inappropriate for it to fly at half-mast.</w:t>
      </w:r>
    </w:p>
    <w:p w14:paraId="00F1E633" w14:textId="77777777" w:rsidR="002363F6" w:rsidRPr="002363F6" w:rsidRDefault="002363F6" w:rsidP="002363F6">
      <w:pPr>
        <w:pStyle w:val="NormalWeb"/>
        <w:spacing w:before="0" w:beforeAutospacing="0" w:after="160" w:afterAutospacing="0" w:line="259" w:lineRule="atLeast"/>
        <w:rPr>
          <w:rFonts w:ascii="Helvetica" w:hAnsi="Helvetica" w:cs="Helvetica"/>
        </w:rPr>
      </w:pPr>
      <w:r w:rsidRPr="002363F6">
        <w:rPr>
          <w:rFonts w:ascii="Calibri" w:hAnsi="Calibri" w:cs="Calibri"/>
          <w:b/>
          <w:bCs/>
        </w:rPr>
        <w:t>The Duke of Edinburgh was a patron of a number of organisations in Australia. Will patronage be passed on?</w:t>
      </w:r>
    </w:p>
    <w:p w14:paraId="5B18EC25" w14:textId="77777777" w:rsidR="002363F6" w:rsidRDefault="002363F6" w:rsidP="002363F6">
      <w:pPr>
        <w:numPr>
          <w:ilvl w:val="0"/>
          <w:numId w:val="32"/>
        </w:numPr>
        <w:spacing w:before="100" w:beforeAutospacing="1" w:after="160" w:line="259" w:lineRule="atLeast"/>
        <w:ind w:left="570"/>
      </w:pPr>
      <w:r w:rsidRPr="00297AF5">
        <w:rPr>
          <w:color w:val="424242"/>
        </w:rPr>
        <w:t>The Duke of Edinburgh retired from official business in 2017, at which time his patronage was passed on.</w:t>
      </w:r>
    </w:p>
    <w:p w14:paraId="66283B6E" w14:textId="77777777" w:rsidR="003F5F4B" w:rsidRPr="003F5F4B" w:rsidRDefault="003F5F4B" w:rsidP="002363F6">
      <w:pPr>
        <w:pStyle w:val="BodyText"/>
      </w:pPr>
    </w:p>
    <w:sectPr w:rsidR="003F5F4B" w:rsidRPr="003F5F4B" w:rsidSect="001E4245">
      <w:headerReference w:type="default" r:id="rId12"/>
      <w:footerReference w:type="default" r:id="rId13"/>
      <w:headerReference w:type="first" r:id="rId14"/>
      <w:footerReference w:type="first" r:id="rId15"/>
      <w:pgSz w:w="11906" w:h="16838"/>
      <w:pgMar w:top="1559"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AC7E4" w14:textId="77777777" w:rsidR="00CD3958" w:rsidRDefault="00CD3958" w:rsidP="00B95533">
      <w:pPr>
        <w:spacing w:after="0" w:line="240" w:lineRule="auto"/>
      </w:pPr>
      <w:r>
        <w:separator/>
      </w:r>
    </w:p>
  </w:endnote>
  <w:endnote w:type="continuationSeparator" w:id="0">
    <w:p w14:paraId="610A9B27" w14:textId="77777777" w:rsidR="00CD3958" w:rsidRDefault="00CD3958"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A67CE" w14:textId="0875193D" w:rsidR="00BE64F3" w:rsidRPr="00B87E45" w:rsidRDefault="00BE64F3" w:rsidP="001007B9">
    <w:pPr>
      <w:pStyle w:val="ProtectiveMarking"/>
    </w:pPr>
  </w:p>
  <w:p w14:paraId="5A8D2612" w14:textId="77777777" w:rsidR="00BE64F3" w:rsidRPr="00A477A0" w:rsidRDefault="00BE64F3" w:rsidP="00F651C4">
    <w:pPr>
      <w:pStyle w:val="Footerline"/>
      <w:rPr>
        <w:color w:val="014463" w:themeColor="text2"/>
      </w:rPr>
    </w:pPr>
    <w:r w:rsidRPr="00A477A0">
      <w:rPr>
        <w:color w:val="014463" w:themeColor="text2"/>
        <w:lang w:eastAsia="en-AU"/>
      </w:rPr>
      <mc:AlternateContent>
        <mc:Choice Requires="wps">
          <w:drawing>
            <wp:anchor distT="45720" distB="45720" distL="114300" distR="114300" simplePos="0" relativeHeight="251665408" behindDoc="0" locked="1" layoutInCell="1" allowOverlap="1" wp14:anchorId="4829746E" wp14:editId="796471EE">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6CF754C7" w14:textId="1914C4CA" w:rsidR="00BE64F3" w:rsidRPr="00281E3E" w:rsidRDefault="00BE64F3" w:rsidP="00281E3E">
                          <w:pPr>
                            <w:pStyle w:val="Footer"/>
                            <w:spacing w:after="0"/>
                            <w:jc w:val="right"/>
                          </w:pPr>
                          <w:r w:rsidRPr="00281E3E">
                            <w:fldChar w:fldCharType="begin"/>
                          </w:r>
                          <w:r w:rsidRPr="00281E3E">
                            <w:instrText xml:space="preserve"> PAGE   \* MERGEFORMAT </w:instrText>
                          </w:r>
                          <w:r w:rsidRPr="00281E3E">
                            <w:fldChar w:fldCharType="separate"/>
                          </w:r>
                          <w:r w:rsidR="003D24B0">
                            <w:rPr>
                              <w:noProof/>
                            </w:rPr>
                            <w:t>2</w:t>
                          </w:r>
                          <w:r w:rsidRPr="00281E3E">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829746E" id="_x0000_t202" coordsize="21600,21600" o:spt="202" path="m,l,21600r21600,l21600,xe">
              <v:stroke joinstyle="miter"/>
              <v:path gradientshapeok="t" o:connecttype="rect"/>
            </v:shapetype>
            <v:shape id="Text Box 2" o:spid="_x0000_s1026" type="#_x0000_t202" style="position:absolute;margin-left:-25.1pt;margin-top:0;width:26.1pt;height:57.25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6CF754C7" w14:textId="1914C4CA" w:rsidR="00BE64F3" w:rsidRPr="00281E3E" w:rsidRDefault="00BE64F3" w:rsidP="00281E3E">
                    <w:pPr>
                      <w:pStyle w:val="Footer"/>
                      <w:spacing w:after="0"/>
                      <w:jc w:val="right"/>
                    </w:pPr>
                    <w:r w:rsidRPr="00281E3E">
                      <w:fldChar w:fldCharType="begin"/>
                    </w:r>
                    <w:r w:rsidRPr="00281E3E">
                      <w:instrText xml:space="preserve"> PAGE   \* MERGEFORMAT </w:instrText>
                    </w:r>
                    <w:r w:rsidRPr="00281E3E">
                      <w:fldChar w:fldCharType="separate"/>
                    </w:r>
                    <w:r w:rsidR="003D24B0">
                      <w:rPr>
                        <w:noProof/>
                      </w:rPr>
                      <w:t>2</w:t>
                    </w:r>
                    <w:r w:rsidRPr="00281E3E">
                      <w:fldChar w:fldCharType="end"/>
                    </w:r>
                  </w:p>
                </w:txbxContent>
              </v:textbox>
              <w10:wrap anchorx="margin" anchory="page"/>
              <w10:anchorlock/>
            </v:shape>
          </w:pict>
        </mc:Fallback>
      </mc:AlternateContent>
    </w:r>
  </w:p>
  <w:p w14:paraId="73FA7161" w14:textId="5954FDE3" w:rsidR="00BE64F3" w:rsidRPr="00281E3E" w:rsidRDefault="00BE64F3" w:rsidP="00281E3E">
    <w:pPr>
      <w:pStyle w:val="Footer"/>
    </w:pPr>
    <w:r w:rsidRPr="00281E3E">
      <w:t xml:space="preserve">PM&amp;C | </w:t>
    </w:r>
    <w:sdt>
      <w:sdtPr>
        <w:alias w:val="Section Name"/>
        <w:tag w:val="SectionName"/>
        <w:id w:val="1481732139"/>
        <w:placeholder>
          <w:docPart w:val="ABD4F67CF28A443F9C03219AF7DA993C"/>
        </w:placeholder>
        <w:showingPlcHdr/>
        <w:dataBinding w:xpath="/root[1]/SectionName[1]" w:storeItemID="{F533AE62-A212-4B26-92DA-A3B336E8AE06}"/>
        <w:text/>
      </w:sdtPr>
      <w:sdtEndPr/>
      <w:sdtContent>
        <w:r w:rsidR="002363F6" w:rsidRPr="00C91A83">
          <w:rPr>
            <w:rStyle w:val="PlaceholderText"/>
            <w:color w:val="FFFFFF" w:themeColor="background1"/>
          </w:rPr>
          <w:t>[Enter Section Name]</w:t>
        </w:r>
      </w:sdtContent>
    </w:sdt>
    <w:r w:rsidRPr="00281E3E">
      <w:t xml:space="preserve"> | </w:t>
    </w:r>
    <w:r w:rsidRPr="00281E3E">
      <w:fldChar w:fldCharType="begin"/>
    </w:r>
    <w:r w:rsidRPr="00281E3E">
      <w:instrText xml:space="preserve"> STYLEREF  "</w:instrText>
    </w:r>
    <w:r w:rsidR="00250BE6" w:rsidRPr="00281E3E">
      <w:instrText>Title</w:instrText>
    </w:r>
    <w:r w:rsidRPr="00281E3E">
      <w:instrText xml:space="preserve">"  \* MERGEFORMAT </w:instrText>
    </w:r>
    <w:r w:rsidRPr="00281E3E">
      <w:fldChar w:fldCharType="separate"/>
    </w:r>
    <w:r w:rsidR="003D24B0">
      <w:rPr>
        <w:noProof/>
      </w:rPr>
      <w:t>Passing of His Royal Highness the Duke of Edinburgh</w:t>
    </w:r>
    <w:r w:rsidRPr="00281E3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CF0F" w14:textId="124D1C81" w:rsidR="00BE64F3" w:rsidRPr="00B87E45" w:rsidRDefault="00BE64F3" w:rsidP="00917F95">
    <w:pPr>
      <w:pStyle w:val="ProtectiveMarking"/>
    </w:pPr>
  </w:p>
  <w:p w14:paraId="7B5D6948" w14:textId="77777777" w:rsidR="00BE64F3" w:rsidRPr="00F651C4" w:rsidRDefault="00BE64F3" w:rsidP="00F651C4">
    <w:pPr>
      <w:pStyle w:val="Footerline"/>
    </w:pPr>
  </w:p>
  <w:p w14:paraId="499CF2A8" w14:textId="7814BC23" w:rsidR="00BE64F3" w:rsidRPr="00281E3E" w:rsidRDefault="00BE64F3" w:rsidP="00281E3E">
    <w:pPr>
      <w:pStyle w:val="Footer"/>
    </w:pPr>
    <w:r w:rsidRPr="00281E3E">
      <w:rPr>
        <w:noProof/>
        <w:lang w:eastAsia="en-AU"/>
      </w:rPr>
      <mc:AlternateContent>
        <mc:Choice Requires="wps">
          <w:drawing>
            <wp:anchor distT="45720" distB="45720" distL="114300" distR="114300" simplePos="0" relativeHeight="251669504" behindDoc="0" locked="1" layoutInCell="1" allowOverlap="1" wp14:anchorId="0B3CC435" wp14:editId="353FD5BC">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08BC7C58" w14:textId="7E15CDC6" w:rsidR="00BE64F3" w:rsidRPr="00D171A8" w:rsidRDefault="00BE64F3"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3D24B0">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B3CC435" id="_x0000_t202" coordsize="21600,21600" o:spt="202" path="m,l,21600r21600,l21600,xe">
              <v:stroke joinstyle="miter"/>
              <v:path gradientshapeok="t" o:connecttype="rect"/>
            </v:shapetype>
            <v:shape id="_x0000_s1031" type="#_x0000_t202" style="position:absolute;margin-left:-25.1pt;margin-top:0;width:26.1pt;height:57.25pt;z-index:251669504;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" filled="f" stroked="f">
              <v:textbox inset="0,0,0,0">
                <w:txbxContent>
                  <w:p w14:paraId="08BC7C58" w14:textId="7E15CDC6" w:rsidR="00BE64F3" w:rsidRPr="00D171A8" w:rsidRDefault="00BE64F3"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3D24B0">
                      <w:rPr>
                        <w:noProof/>
                      </w:rPr>
                      <w:t>1</w:t>
                    </w:r>
                    <w:r w:rsidRPr="00D171A8">
                      <w:rPr>
                        <w:b/>
                        <w:noProof/>
                      </w:rPr>
                      <w:fldChar w:fldCharType="end"/>
                    </w:r>
                  </w:p>
                </w:txbxContent>
              </v:textbox>
              <w10:wrap anchorx="margin" anchory="page"/>
              <w10:anchorlock/>
            </v:shape>
          </w:pict>
        </mc:Fallback>
      </mc:AlternateContent>
    </w:r>
    <w:r w:rsidRPr="00281E3E">
      <w:t xml:space="preserve">PM&amp;C | </w:t>
    </w:r>
    <w:r w:rsidRPr="00281E3E">
      <w:fldChar w:fldCharType="begin"/>
    </w:r>
    <w:r w:rsidRPr="00281E3E">
      <w:instrText xml:space="preserve"> STYLEREF  "</w:instrText>
    </w:r>
    <w:r w:rsidR="00250BE6" w:rsidRPr="00281E3E">
      <w:instrText>Title</w:instrText>
    </w:r>
    <w:r w:rsidRPr="00281E3E">
      <w:instrText xml:space="preserve">"  \* MERGEFORMAT </w:instrText>
    </w:r>
    <w:r w:rsidRPr="00281E3E">
      <w:fldChar w:fldCharType="separate"/>
    </w:r>
    <w:r w:rsidR="003D24B0">
      <w:rPr>
        <w:noProof/>
      </w:rPr>
      <w:t>Passing of His Royal Highness the Duke of Edinburgh</w:t>
    </w:r>
    <w:r w:rsidRPr="00281E3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7179B" w14:textId="77777777" w:rsidR="00CD3958" w:rsidRPr="007A6FC6" w:rsidRDefault="00CD3958" w:rsidP="00B95533">
      <w:pPr>
        <w:spacing w:after="0" w:line="240" w:lineRule="auto"/>
        <w:rPr>
          <w:color w:val="014463" w:themeColor="accent2"/>
        </w:rPr>
      </w:pPr>
      <w:r w:rsidRPr="007A6FC6">
        <w:rPr>
          <w:color w:val="014463" w:themeColor="accent2"/>
        </w:rPr>
        <w:separator/>
      </w:r>
    </w:p>
  </w:footnote>
  <w:footnote w:type="continuationSeparator" w:id="0">
    <w:p w14:paraId="31D134BD" w14:textId="77777777" w:rsidR="00CD3958" w:rsidRPr="007A6FC6" w:rsidRDefault="00CD3958" w:rsidP="00B95533">
      <w:pPr>
        <w:spacing w:after="0" w:line="240" w:lineRule="auto"/>
        <w:rPr>
          <w:color w:val="014463" w:themeColor="accent2"/>
        </w:rPr>
      </w:pPr>
      <w:r w:rsidRPr="007A6FC6">
        <w:rPr>
          <w:color w:val="014463"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B4115" w14:textId="3C7B496E" w:rsidR="00A10AC2" w:rsidRDefault="00A10AC2" w:rsidP="00510499">
    <w:pPr>
      <w:pStyle w:val="ProtectiveMarking"/>
    </w:pPr>
    <w:r>
      <w:rPr>
        <w:lang w:eastAsia="en-AU"/>
      </w:rPr>
      <mc:AlternateContent>
        <mc:Choice Requires="wpg">
          <w:drawing>
            <wp:anchor distT="0" distB="0" distL="114300" distR="114300" simplePos="0" relativeHeight="251691008" behindDoc="0" locked="0" layoutInCell="1" allowOverlap="1" wp14:anchorId="7975FB35" wp14:editId="3E33113F">
              <wp:simplePos x="0" y="0"/>
              <wp:positionH relativeFrom="page">
                <wp:posOffset>542925</wp:posOffset>
              </wp:positionH>
              <wp:positionV relativeFrom="page">
                <wp:posOffset>733425</wp:posOffset>
              </wp:positionV>
              <wp:extent cx="6480000" cy="9344025"/>
              <wp:effectExtent l="0" t="19050" r="35560" b="28575"/>
              <wp:wrapNone/>
              <wp:docPr id="192" name="Group 192"/>
              <wp:cNvGraphicFramePr/>
              <a:graphic xmlns:a="http://schemas.openxmlformats.org/drawingml/2006/main">
                <a:graphicData uri="http://schemas.microsoft.com/office/word/2010/wordprocessingGroup">
                  <wpg:wgp>
                    <wpg:cNvGrpSpPr/>
                    <wpg:grpSpPr>
                      <a:xfrm>
                        <a:off x="0" y="0"/>
                        <a:ext cx="6480000" cy="9344025"/>
                        <a:chOff x="0" y="0"/>
                        <a:chExt cx="6480000" cy="9344025"/>
                      </a:xfrm>
                    </wpg:grpSpPr>
                    <wps:wsp>
                      <wps:cNvPr id="193" name="Straight Connector 193"/>
                      <wps:cNvCnPr/>
                      <wps:spPr>
                        <a:xfrm>
                          <a:off x="0" y="0"/>
                          <a:ext cx="64800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94" name="Straight Connector 194"/>
                      <wps:cNvCnPr/>
                      <wps:spPr>
                        <a:xfrm>
                          <a:off x="0" y="9344025"/>
                          <a:ext cx="64800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5E37588" id="Group 192" o:spid="_x0000_s1026" style="position:absolute;margin-left:42.75pt;margin-top:57.75pt;width:510.25pt;height:735.75pt;z-index:251691008;mso-position-horizontal-relative:page;mso-position-vertical-relative:page" coordsize="64800,9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">
              <v:line id="Straight Connector 193" o:spid="_x0000_s1027" style="position:absolute;visibility:visible;mso-wrap-style:square" from="0,0" to="64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" strokecolor="#014463 [3215]" strokeweight="2.25pt">
                <v:stroke joinstyle="miter"/>
              </v:line>
              <v:line id="Straight Connector 194" o:spid="_x0000_s1028" style="position:absolute;visibility:visible;mso-wrap-style:square" from="0,93440" to="64800,9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" strokecolor="#014463 [3215]" strokeweight="2.25pt">
                <v:stroke joinstyle="miter"/>
              </v:line>
              <w10:wrap anchorx="page" anchory="page"/>
            </v:group>
          </w:pict>
        </mc:Fallback>
      </mc:AlternateContent>
    </w:r>
  </w:p>
  <w:p w14:paraId="0D1C7835" w14:textId="77777777" w:rsidR="00A10AC2" w:rsidRDefault="00A10AC2">
    <w:pPr>
      <w:pStyle w:val="Header"/>
    </w:pPr>
  </w:p>
  <w:p w14:paraId="183C37DD" w14:textId="77777777" w:rsidR="00BE64F3" w:rsidRDefault="00BE6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F1C8B" w14:textId="77777777" w:rsidR="00BE64F3" w:rsidRDefault="00C86AD9">
    <w:pPr>
      <w:pStyle w:val="Header"/>
    </w:pPr>
    <w:r>
      <w:rPr>
        <w:noProof/>
        <w:lang w:eastAsia="en-AU"/>
      </w:rPr>
      <mc:AlternateContent>
        <mc:Choice Requires="wps">
          <w:drawing>
            <wp:anchor distT="0" distB="0" distL="114300" distR="114300" simplePos="0" relativeHeight="251695104" behindDoc="0" locked="1" layoutInCell="1" allowOverlap="1" wp14:anchorId="1D73ACBA" wp14:editId="79B61962">
              <wp:simplePos x="0" y="0"/>
              <wp:positionH relativeFrom="page">
                <wp:posOffset>0</wp:posOffset>
              </wp:positionH>
              <wp:positionV relativeFrom="page">
                <wp:posOffset>0</wp:posOffset>
              </wp:positionV>
              <wp:extent cx="7559675" cy="1216660"/>
              <wp:effectExtent l="0" t="0" r="0" b="2540"/>
              <wp:wrapTopAndBottom/>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216660"/>
                      </a:xfrm>
                      <a:prstGeom prst="rect">
                        <a:avLst/>
                      </a:prstGeom>
                      <a:noFill/>
                      <a:ln w="9525">
                        <a:noFill/>
                        <a:miter lim="800000"/>
                        <a:headEnd/>
                        <a:tailEnd/>
                      </a:ln>
                    </wps:spPr>
                    <wps:txbx>
                      <w:txbxContent>
                        <w:p w14:paraId="23F30738" w14:textId="76F8124A" w:rsidR="00C86AD9" w:rsidRPr="00C91A83" w:rsidRDefault="00C86AD9" w:rsidP="00EC68DB">
                          <w:pPr>
                            <w:pStyle w:val="SectionNameRev"/>
                          </w:pPr>
                        </w:p>
                      </w:txbxContent>
                    </wps:txbx>
                    <wps:bodyPr rot="0" vert="horz" wrap="square" lIns="0" tIns="108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D73ACBA" id="_x0000_t202" coordsize="21600,21600" o:spt="202" path="m,l,21600r21600,l21600,xe">
              <v:stroke joinstyle="miter"/>
              <v:path gradientshapeok="t" o:connecttype="rect"/>
            </v:shapetype>
            <v:shape id="Text Box 56" o:spid="_x0000_s1027" type="#_x0000_t202" style="position:absolute;margin-left:0;margin-top:0;width:595.25pt;height:95.8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" filled="f" stroked="f">
              <v:textbox inset="0,3mm,15mm,0">
                <w:txbxContent>
                  <w:p w14:paraId="23F30738" w14:textId="76F8124A" w:rsidR="00C86AD9" w:rsidRPr="00C91A83" w:rsidRDefault="00C86AD9" w:rsidP="00EC68DB">
                    <w:pPr>
                      <w:pStyle w:val="SectionNameRev"/>
                    </w:pPr>
                  </w:p>
                </w:txbxContent>
              </v:textbox>
              <w10:wrap type="topAndBottom" anchorx="page" anchory="page"/>
              <w10:anchorlock/>
            </v:shape>
          </w:pict>
        </mc:Fallback>
      </mc:AlternateContent>
    </w:r>
    <w:r>
      <w:rPr>
        <w:rFonts w:asciiTheme="minorHAnsi" w:hAnsiTheme="minorHAnsi"/>
        <w:b w:val="0"/>
        <w:caps/>
        <w:noProof/>
        <w:color w:val="191919" w:themeColor="text1" w:themeTint="E6"/>
        <w:lang w:eastAsia="en-AU"/>
      </w:rPr>
      <mc:AlternateContent>
        <mc:Choice Requires="wps">
          <w:drawing>
            <wp:anchor distT="0" distB="0" distL="114300" distR="114300" simplePos="0" relativeHeight="251694080" behindDoc="1" locked="0" layoutInCell="1" allowOverlap="1" wp14:anchorId="59F8BF2F" wp14:editId="36CB4E35">
              <wp:simplePos x="0" y="0"/>
              <wp:positionH relativeFrom="page">
                <wp:posOffset>108585</wp:posOffset>
              </wp:positionH>
              <wp:positionV relativeFrom="page">
                <wp:posOffset>108585</wp:posOffset>
              </wp:positionV>
              <wp:extent cx="7344000" cy="1123200"/>
              <wp:effectExtent l="0" t="0" r="0" b="1270"/>
              <wp:wrapTopAndBottom/>
              <wp:docPr id="36" name="Rectangle 36"/>
              <wp:cNvGraphicFramePr/>
              <a:graphic xmlns:a="http://schemas.openxmlformats.org/drawingml/2006/main">
                <a:graphicData uri="http://schemas.microsoft.com/office/word/2010/wordprocessingShape">
                  <wps:wsp>
                    <wps:cNvSpPr/>
                    <wps:spPr>
                      <a:xfrm>
                        <a:off x="0" y="0"/>
                        <a:ext cx="7344000" cy="1123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B7BE1" id="Rectangle 36" o:spid="_x0000_s1026" style="position:absolute;margin-left:8.55pt;margin-top:8.55pt;width:578.25pt;height:88.4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" filled="f" stroked="f" strokeweight="1pt">
              <w10:wrap type="topAndBottom" anchorx="page" anchory="page"/>
            </v:rect>
          </w:pict>
        </mc:Fallback>
      </mc:AlternateContent>
    </w:r>
    <w:r>
      <w:rPr>
        <w:rFonts w:asciiTheme="minorHAnsi" w:hAnsiTheme="minorHAnsi"/>
        <w:b w:val="0"/>
        <w:caps/>
        <w:noProof/>
        <w:color w:val="191919" w:themeColor="text1" w:themeTint="E6"/>
        <w:lang w:eastAsia="en-AU"/>
      </w:rPr>
      <mc:AlternateContent>
        <mc:Choice Requires="wpg">
          <w:drawing>
            <wp:anchor distT="0" distB="0" distL="114300" distR="114300" simplePos="0" relativeHeight="251693056" behindDoc="0" locked="0" layoutInCell="1" allowOverlap="1" wp14:anchorId="308422D1" wp14:editId="5838846A">
              <wp:simplePos x="0" y="0"/>
              <wp:positionH relativeFrom="page">
                <wp:posOffset>108585</wp:posOffset>
              </wp:positionH>
              <wp:positionV relativeFrom="page">
                <wp:posOffset>108585</wp:posOffset>
              </wp:positionV>
              <wp:extent cx="7344000" cy="10014857"/>
              <wp:effectExtent l="0" t="0" r="9525" b="24765"/>
              <wp:wrapNone/>
              <wp:docPr id="37" name="Group 37"/>
              <wp:cNvGraphicFramePr/>
              <a:graphic xmlns:a="http://schemas.openxmlformats.org/drawingml/2006/main">
                <a:graphicData uri="http://schemas.microsoft.com/office/word/2010/wordprocessingGroup">
                  <wpg:wgp>
                    <wpg:cNvGrpSpPr/>
                    <wpg:grpSpPr>
                      <a:xfrm>
                        <a:off x="0" y="0"/>
                        <a:ext cx="7344000" cy="10014857"/>
                        <a:chOff x="0" y="0"/>
                        <a:chExt cx="7344000" cy="10014857"/>
                      </a:xfrm>
                    </wpg:grpSpPr>
                    <wps:wsp>
                      <wps:cNvPr id="38" name="Text Box 2"/>
                      <wps:cNvSpPr txBox="1">
                        <a:spLocks noChangeArrowheads="1"/>
                      </wps:cNvSpPr>
                      <wps:spPr bwMode="auto">
                        <a:xfrm>
                          <a:off x="0" y="0"/>
                          <a:ext cx="7344000" cy="1123200"/>
                        </a:xfrm>
                        <a:prstGeom prst="rect">
                          <a:avLst/>
                        </a:prstGeom>
                        <a:gradFill>
                          <a:gsLst>
                            <a:gs pos="0">
                              <a:schemeClr val="tx2"/>
                            </a:gs>
                            <a:gs pos="100000">
                              <a:schemeClr val="accent1"/>
                            </a:gs>
                          </a:gsLst>
                          <a:lin ang="0" scaled="0"/>
                        </a:gradFill>
                        <a:ln w="19050">
                          <a:noFill/>
                          <a:miter lim="800000"/>
                          <a:headEnd/>
                          <a:tailEnd/>
                        </a:ln>
                      </wps:spPr>
                      <wps:txbx>
                        <w:txbxContent>
                          <w:p w14:paraId="7506E3C1" w14:textId="77777777" w:rsidR="00C86AD9" w:rsidRPr="009B300F" w:rsidRDefault="00C86AD9" w:rsidP="00510499">
                            <w:pPr>
                              <w:spacing w:after="0" w:line="240" w:lineRule="auto"/>
                              <w:rPr>
                                <w14:textFill>
                                  <w14:gradFill>
                                    <w14:gsLst>
                                      <w14:gs w14:pos="0">
                                        <w14:schemeClr w14:val="accent1"/>
                                      </w14:gs>
                                      <w14:gs w14:pos="100000">
                                        <w14:srgbClr w14:val="25303B"/>
                                      </w14:gs>
                                    </w14:gsLst>
                                    <w14:lin w14:ang="0" w14:scaled="0"/>
                                  </w14:gradFill>
                                </w14:textFill>
                              </w:rPr>
                            </w:pPr>
                            <w:r w:rsidRPr="009B300F">
                              <w:rPr>
                                <w:noProof/>
                                <w:lang w:eastAsia="en-AU"/>
                                <w14:textFill>
                                  <w14:gradFill>
                                    <w14:gsLst>
                                      <w14:gs w14:pos="0">
                                        <w14:schemeClr w14:val="accent1"/>
                                      </w14:gs>
                                      <w14:gs w14:pos="100000">
                                        <w14:srgbClr w14:val="25303B"/>
                                      </w14:gs>
                                    </w14:gsLst>
                                    <w14:lin w14:ang="0" w14:scaled="0"/>
                                  </w14:gradFill>
                                </w14:textFill>
                              </w:rPr>
                              <w:drawing>
                                <wp:inline distT="0" distB="0" distL="0" distR="0" wp14:anchorId="5C37159E" wp14:editId="67009860">
                                  <wp:extent cx="2483996" cy="692338"/>
                                  <wp:effectExtent l="0" t="0" r="0" b="0"/>
                                  <wp:docPr id="19" name="Graphic 19" descr="Australian Government Department of the Prime Minister an d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483996" cy="692338"/>
                                          </a:xfrm>
                                          <a:prstGeom prst="rect">
                                            <a:avLst/>
                                          </a:prstGeom>
                                        </pic:spPr>
                                      </pic:pic>
                                    </a:graphicData>
                                  </a:graphic>
                                </wp:inline>
                              </w:drawing>
                            </w:r>
                          </w:p>
                        </w:txbxContent>
                      </wps:txbx>
                      <wps:bodyPr rot="0" vert="horz" wrap="square" lIns="432000" tIns="0" rIns="0" bIns="0" anchor="ctr" anchorCtr="0">
                        <a:noAutofit/>
                      </wps:bodyPr>
                    </wps:wsp>
                    <wps:wsp>
                      <wps:cNvPr id="39" name="Straight Connector 39"/>
                      <wps:cNvCnPr/>
                      <wps:spPr>
                        <a:xfrm>
                          <a:off x="435429" y="10014857"/>
                          <a:ext cx="64800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08422D1" id="Group 37" o:spid="_x0000_s1028" style="position:absolute;margin-left:8.55pt;margin-top:8.55pt;width:578.25pt;height:788.55pt;z-index:251693056;mso-position-horizontal-relative:page;mso-position-vertical-relative:page" coordsize="73440,100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">
              <v:shape id="_x0000_s1029" type="#_x0000_t202" style="position:absolute;width:73440;height:11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" fillcolor="#014463 [3215]" stroked="f" strokeweight="1.5pt">
                <v:fill color2="#25303b [3204]" angle="90" focus="100%" type="gradient">
                  <o:fill v:ext="view" type="gradientUnscaled"/>
                </v:fill>
                <v:textbox inset="12mm,0,0,0">
                  <w:txbxContent>
                    <w:p w14:paraId="7506E3C1" w14:textId="77777777" w:rsidR="00C86AD9" w:rsidRPr="009B300F" w:rsidRDefault="00C86AD9" w:rsidP="00510499">
                      <w:pPr>
                        <w:spacing w:after="0" w:line="240" w:lineRule="auto"/>
                        <w:rPr>
                          <w14:textFill>
                            <w14:gradFill>
                              <w14:gsLst>
                                <w14:gs w14:pos="0">
                                  <w14:schemeClr w14:val="accent1"/>
                                </w14:gs>
                                <w14:gs w14:pos="100000">
                                  <w14:srgbClr w14:val="25303B"/>
                                </w14:gs>
                              </w14:gsLst>
                              <w14:lin w14:ang="0" w14:scaled="0"/>
                            </w14:gradFill>
                          </w14:textFill>
                        </w:rPr>
                      </w:pPr>
                      <w:r w:rsidRPr="009B300F">
                        <w:rPr>
                          <w:noProof/>
                          <w:lang w:eastAsia="en-AU"/>
                          <w14:textFill>
                            <w14:gradFill>
                              <w14:gsLst>
                                <w14:gs w14:pos="0">
                                  <w14:schemeClr w14:val="accent1"/>
                                </w14:gs>
                                <w14:gs w14:pos="100000">
                                  <w14:srgbClr w14:val="25303B"/>
                                </w14:gs>
                              </w14:gsLst>
                              <w14:lin w14:ang="0" w14:scaled="0"/>
                            </w14:gradFill>
                          </w14:textFill>
                        </w:rPr>
                        <w:drawing>
                          <wp:inline distT="0" distB="0" distL="0" distR="0" wp14:anchorId="5C37159E" wp14:editId="67009860">
                            <wp:extent cx="2483996" cy="692338"/>
                            <wp:effectExtent l="0" t="0" r="0" b="0"/>
                            <wp:docPr id="19" name="Graphic 19" descr="Australian Government Department of the Prime Minister an d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483996" cy="692338"/>
                                    </a:xfrm>
                                    <a:prstGeom prst="rect">
                                      <a:avLst/>
                                    </a:prstGeom>
                                  </pic:spPr>
                                </pic:pic>
                              </a:graphicData>
                            </a:graphic>
                          </wp:inline>
                        </w:drawing>
                      </w:r>
                    </w:p>
                  </w:txbxContent>
                </v:textbox>
              </v:shape>
              <v:line id="Straight Connector 39" o:spid="_x0000_s1030" style="position:absolute;visibility:visible;mso-wrap-style:square" from="4354,100148" to="69154,100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" strokecolor="#014463 [3215]" strokeweight="2.25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AE6580A"/>
    <w:multiLevelType w:val="multilevel"/>
    <w:tmpl w:val="64267AF6"/>
    <w:lvl w:ilvl="0">
      <w:start w:val="1"/>
      <w:numFmt w:val="bullet"/>
      <w:lvlText w:val=""/>
      <w:lvlJc w:val="left"/>
      <w:pPr>
        <w:tabs>
          <w:tab w:val="num" w:pos="570"/>
        </w:tabs>
        <w:ind w:left="570" w:hanging="360"/>
      </w:pPr>
      <w:rPr>
        <w:rFonts w:ascii="Symbol" w:hAnsi="Symbol" w:hint="default"/>
        <w:sz w:val="20"/>
      </w:rPr>
    </w:lvl>
    <w:lvl w:ilvl="1">
      <w:start w:val="1"/>
      <w:numFmt w:val="bullet"/>
      <w:lvlText w:val=""/>
      <w:lvlJc w:val="left"/>
      <w:pPr>
        <w:tabs>
          <w:tab w:val="num" w:pos="1290"/>
        </w:tabs>
        <w:ind w:left="1290" w:hanging="360"/>
      </w:pPr>
      <w:rPr>
        <w:rFonts w:ascii="Symbol" w:hAnsi="Symbol" w:hint="default"/>
        <w:sz w:val="20"/>
      </w:rPr>
    </w:lvl>
    <w:lvl w:ilvl="2">
      <w:start w:val="1"/>
      <w:numFmt w:val="bullet"/>
      <w:lvlText w:val=""/>
      <w:lvlJc w:val="left"/>
      <w:pPr>
        <w:tabs>
          <w:tab w:val="num" w:pos="2010"/>
        </w:tabs>
        <w:ind w:left="2010" w:hanging="360"/>
      </w:pPr>
      <w:rPr>
        <w:rFonts w:ascii="Symbol" w:hAnsi="Symbol" w:hint="default"/>
        <w:sz w:val="20"/>
      </w:rPr>
    </w:lvl>
    <w:lvl w:ilvl="3">
      <w:start w:val="1"/>
      <w:numFmt w:val="bullet"/>
      <w:lvlText w:val=""/>
      <w:lvlJc w:val="left"/>
      <w:pPr>
        <w:tabs>
          <w:tab w:val="num" w:pos="2730"/>
        </w:tabs>
        <w:ind w:left="2730" w:hanging="360"/>
      </w:pPr>
      <w:rPr>
        <w:rFonts w:ascii="Symbol" w:hAnsi="Symbol" w:hint="default"/>
        <w:sz w:val="20"/>
      </w:rPr>
    </w:lvl>
    <w:lvl w:ilvl="4">
      <w:start w:val="1"/>
      <w:numFmt w:val="bullet"/>
      <w:lvlText w:val=""/>
      <w:lvlJc w:val="left"/>
      <w:pPr>
        <w:tabs>
          <w:tab w:val="num" w:pos="3450"/>
        </w:tabs>
        <w:ind w:left="3450" w:hanging="360"/>
      </w:pPr>
      <w:rPr>
        <w:rFonts w:ascii="Symbol" w:hAnsi="Symbol" w:hint="default"/>
        <w:sz w:val="20"/>
      </w:rPr>
    </w:lvl>
    <w:lvl w:ilvl="5">
      <w:start w:val="1"/>
      <w:numFmt w:val="bullet"/>
      <w:lvlText w:val=""/>
      <w:lvlJc w:val="left"/>
      <w:pPr>
        <w:tabs>
          <w:tab w:val="num" w:pos="4170"/>
        </w:tabs>
        <w:ind w:left="4170" w:hanging="360"/>
      </w:pPr>
      <w:rPr>
        <w:rFonts w:ascii="Symbol" w:hAnsi="Symbol" w:hint="default"/>
        <w:sz w:val="20"/>
      </w:rPr>
    </w:lvl>
    <w:lvl w:ilvl="6">
      <w:start w:val="1"/>
      <w:numFmt w:val="bullet"/>
      <w:lvlText w:val=""/>
      <w:lvlJc w:val="left"/>
      <w:pPr>
        <w:tabs>
          <w:tab w:val="num" w:pos="4890"/>
        </w:tabs>
        <w:ind w:left="4890" w:hanging="360"/>
      </w:pPr>
      <w:rPr>
        <w:rFonts w:ascii="Symbol" w:hAnsi="Symbol" w:hint="default"/>
        <w:sz w:val="20"/>
      </w:rPr>
    </w:lvl>
    <w:lvl w:ilvl="7">
      <w:start w:val="1"/>
      <w:numFmt w:val="bullet"/>
      <w:lvlText w:val=""/>
      <w:lvlJc w:val="left"/>
      <w:pPr>
        <w:tabs>
          <w:tab w:val="num" w:pos="5610"/>
        </w:tabs>
        <w:ind w:left="5610" w:hanging="360"/>
      </w:pPr>
      <w:rPr>
        <w:rFonts w:ascii="Symbol" w:hAnsi="Symbol" w:hint="default"/>
        <w:sz w:val="20"/>
      </w:rPr>
    </w:lvl>
    <w:lvl w:ilvl="8">
      <w:start w:val="1"/>
      <w:numFmt w:val="bullet"/>
      <w:lvlText w:val=""/>
      <w:lvlJc w:val="left"/>
      <w:pPr>
        <w:tabs>
          <w:tab w:val="num" w:pos="6330"/>
        </w:tabs>
        <w:ind w:left="6330" w:hanging="360"/>
      </w:pPr>
      <w:rPr>
        <w:rFonts w:ascii="Symbol" w:hAnsi="Symbol" w:hint="default"/>
        <w:sz w:val="20"/>
      </w:rPr>
    </w:lvl>
  </w:abstractNum>
  <w:abstractNum w:abstractNumId="2"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3"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D22125"/>
    <w:multiLevelType w:val="multilevel"/>
    <w:tmpl w:val="6442D6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6" w15:restartNumberingAfterBreak="0">
    <w:nsid w:val="4E9B4A69"/>
    <w:multiLevelType w:val="multilevel"/>
    <w:tmpl w:val="A9489A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8" w15:restartNumberingAfterBreak="0">
    <w:nsid w:val="5D303409"/>
    <w:multiLevelType w:val="multilevel"/>
    <w:tmpl w:val="E06AF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0" w15:restartNumberingAfterBreak="0">
    <w:nsid w:val="608F21F8"/>
    <w:multiLevelType w:val="multilevel"/>
    <w:tmpl w:val="326A59DC"/>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1" w15:restartNumberingAfterBreak="0">
    <w:nsid w:val="665C3207"/>
    <w:multiLevelType w:val="multilevel"/>
    <w:tmpl w:val="EFD8DF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EF1E09"/>
    <w:multiLevelType w:val="multilevel"/>
    <w:tmpl w:val="3E04AE2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3"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15" w15:restartNumberingAfterBreak="0">
    <w:nsid w:val="78331F1F"/>
    <w:multiLevelType w:val="multilevel"/>
    <w:tmpl w:val="54084E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5"/>
  </w:num>
  <w:num w:numId="4">
    <w:abstractNumId w:val="13"/>
  </w:num>
  <w:num w:numId="5">
    <w:abstractNumId w:val="10"/>
  </w:num>
  <w:num w:numId="6">
    <w:abstractNumId w:val="9"/>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5"/>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5"/>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5"/>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5"/>
    <w:lvlOverride w:ilvl="0">
      <w:startOverride w:val="1"/>
      <w:lvl w:ilvl="0">
        <w:start w:val="1"/>
        <w:numFmt w:val="decimal"/>
        <w:pStyle w:val="TableNumbering"/>
        <w:lvlText w:val="%1."/>
        <w:lvlJc w:val="left"/>
        <w:pPr>
          <w:ind w:left="397" w:hanging="397"/>
        </w:pPr>
        <w:rPr>
          <w:rFonts w:hint="default"/>
          <w:color w:val="A9111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10"/>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10"/>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5"/>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5"/>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2"/>
  </w:num>
  <w:num w:numId="18">
    <w:abstractNumId w:val="2"/>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7"/>
  </w:num>
  <w:num w:numId="20">
    <w:abstractNumId w:val="14"/>
  </w:num>
  <w:num w:numId="21">
    <w:abstractNumId w:val="0"/>
  </w:num>
  <w:num w:numId="22">
    <w:abstractNumId w:val="12"/>
  </w:num>
  <w:num w:numId="23">
    <w:abstractNumId w:val="12"/>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5"/>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5"/>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5"/>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1"/>
  </w:num>
  <w:num w:numId="28">
    <w:abstractNumId w:val="11"/>
  </w:num>
  <w:num w:numId="29">
    <w:abstractNumId w:val="8"/>
  </w:num>
  <w:num w:numId="30">
    <w:abstractNumId w:val="6"/>
  </w:num>
  <w:num w:numId="31">
    <w:abstractNumId w:val="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3F6"/>
    <w:rsid w:val="00002F73"/>
    <w:rsid w:val="00007EB1"/>
    <w:rsid w:val="00014206"/>
    <w:rsid w:val="000230F3"/>
    <w:rsid w:val="00023AC4"/>
    <w:rsid w:val="000304B2"/>
    <w:rsid w:val="00031B5C"/>
    <w:rsid w:val="00034FEC"/>
    <w:rsid w:val="0004082F"/>
    <w:rsid w:val="00042E89"/>
    <w:rsid w:val="00044BF9"/>
    <w:rsid w:val="000503A6"/>
    <w:rsid w:val="00053CD9"/>
    <w:rsid w:val="00057B46"/>
    <w:rsid w:val="00063034"/>
    <w:rsid w:val="00073D52"/>
    <w:rsid w:val="00076AD1"/>
    <w:rsid w:val="000803CA"/>
    <w:rsid w:val="00091BCD"/>
    <w:rsid w:val="0009265A"/>
    <w:rsid w:val="00094B02"/>
    <w:rsid w:val="00095BF3"/>
    <w:rsid w:val="000A041E"/>
    <w:rsid w:val="000A08CA"/>
    <w:rsid w:val="000A0E4C"/>
    <w:rsid w:val="000D106A"/>
    <w:rsid w:val="000D113F"/>
    <w:rsid w:val="000E351D"/>
    <w:rsid w:val="000E60F7"/>
    <w:rsid w:val="000F1B86"/>
    <w:rsid w:val="000F23B0"/>
    <w:rsid w:val="000F5917"/>
    <w:rsid w:val="001007B9"/>
    <w:rsid w:val="00105ECB"/>
    <w:rsid w:val="00131315"/>
    <w:rsid w:val="00132268"/>
    <w:rsid w:val="001336CF"/>
    <w:rsid w:val="0015537B"/>
    <w:rsid w:val="001727AF"/>
    <w:rsid w:val="00176EA5"/>
    <w:rsid w:val="00177611"/>
    <w:rsid w:val="0017798C"/>
    <w:rsid w:val="001809C6"/>
    <w:rsid w:val="001850CB"/>
    <w:rsid w:val="001953CF"/>
    <w:rsid w:val="00195BA8"/>
    <w:rsid w:val="001A1957"/>
    <w:rsid w:val="001A2F86"/>
    <w:rsid w:val="001B0144"/>
    <w:rsid w:val="001B10ED"/>
    <w:rsid w:val="001C2FC8"/>
    <w:rsid w:val="001D283B"/>
    <w:rsid w:val="001E11E3"/>
    <w:rsid w:val="001E4245"/>
    <w:rsid w:val="001F3722"/>
    <w:rsid w:val="001F738E"/>
    <w:rsid w:val="0020007C"/>
    <w:rsid w:val="0021247A"/>
    <w:rsid w:val="002229A5"/>
    <w:rsid w:val="002317BD"/>
    <w:rsid w:val="00231B22"/>
    <w:rsid w:val="002363F6"/>
    <w:rsid w:val="00237365"/>
    <w:rsid w:val="00250BE6"/>
    <w:rsid w:val="00252F38"/>
    <w:rsid w:val="00260C56"/>
    <w:rsid w:val="00271572"/>
    <w:rsid w:val="00277016"/>
    <w:rsid w:val="0027769C"/>
    <w:rsid w:val="00281E3E"/>
    <w:rsid w:val="00284710"/>
    <w:rsid w:val="00294D1D"/>
    <w:rsid w:val="002955DD"/>
    <w:rsid w:val="002A0289"/>
    <w:rsid w:val="002A371E"/>
    <w:rsid w:val="002B4B0A"/>
    <w:rsid w:val="002C0866"/>
    <w:rsid w:val="002C5F5B"/>
    <w:rsid w:val="002C777D"/>
    <w:rsid w:val="002D40B1"/>
    <w:rsid w:val="002D45CD"/>
    <w:rsid w:val="002D75F9"/>
    <w:rsid w:val="002E07AC"/>
    <w:rsid w:val="002E6AA1"/>
    <w:rsid w:val="002F57C6"/>
    <w:rsid w:val="00307A69"/>
    <w:rsid w:val="00312E4A"/>
    <w:rsid w:val="0031546F"/>
    <w:rsid w:val="00316B0D"/>
    <w:rsid w:val="003300DB"/>
    <w:rsid w:val="0033088D"/>
    <w:rsid w:val="00335425"/>
    <w:rsid w:val="003371F0"/>
    <w:rsid w:val="00345B55"/>
    <w:rsid w:val="003500C6"/>
    <w:rsid w:val="00363AE5"/>
    <w:rsid w:val="003848EF"/>
    <w:rsid w:val="00385B65"/>
    <w:rsid w:val="00391929"/>
    <w:rsid w:val="003A3E57"/>
    <w:rsid w:val="003C6961"/>
    <w:rsid w:val="003D21A3"/>
    <w:rsid w:val="003D24B0"/>
    <w:rsid w:val="003D33F7"/>
    <w:rsid w:val="003E6B8B"/>
    <w:rsid w:val="003F017E"/>
    <w:rsid w:val="003F17BC"/>
    <w:rsid w:val="003F1A1E"/>
    <w:rsid w:val="003F5F4B"/>
    <w:rsid w:val="003F7E70"/>
    <w:rsid w:val="004163FA"/>
    <w:rsid w:val="00423E92"/>
    <w:rsid w:val="004257F1"/>
    <w:rsid w:val="004366AE"/>
    <w:rsid w:val="0044371A"/>
    <w:rsid w:val="00454696"/>
    <w:rsid w:val="004616FF"/>
    <w:rsid w:val="004759ED"/>
    <w:rsid w:val="004945F7"/>
    <w:rsid w:val="004957BB"/>
    <w:rsid w:val="00497F14"/>
    <w:rsid w:val="004B2CB0"/>
    <w:rsid w:val="004B7B8B"/>
    <w:rsid w:val="004C18F6"/>
    <w:rsid w:val="004C6518"/>
    <w:rsid w:val="004D0B40"/>
    <w:rsid w:val="004D24EB"/>
    <w:rsid w:val="004D688C"/>
    <w:rsid w:val="004E58AE"/>
    <w:rsid w:val="004F73E8"/>
    <w:rsid w:val="00523958"/>
    <w:rsid w:val="0053301E"/>
    <w:rsid w:val="005400C8"/>
    <w:rsid w:val="00543E44"/>
    <w:rsid w:val="00543FDE"/>
    <w:rsid w:val="00552F1C"/>
    <w:rsid w:val="00562166"/>
    <w:rsid w:val="00574F28"/>
    <w:rsid w:val="0058793B"/>
    <w:rsid w:val="005A0DE7"/>
    <w:rsid w:val="005A355D"/>
    <w:rsid w:val="005B210C"/>
    <w:rsid w:val="005B241C"/>
    <w:rsid w:val="005B27D0"/>
    <w:rsid w:val="005C7655"/>
    <w:rsid w:val="005C7C79"/>
    <w:rsid w:val="005D2D7A"/>
    <w:rsid w:val="005F3D48"/>
    <w:rsid w:val="005F79CC"/>
    <w:rsid w:val="00603EA6"/>
    <w:rsid w:val="00603FC1"/>
    <w:rsid w:val="0061381E"/>
    <w:rsid w:val="006159CC"/>
    <w:rsid w:val="006173D0"/>
    <w:rsid w:val="006201D7"/>
    <w:rsid w:val="006208C6"/>
    <w:rsid w:val="006267BF"/>
    <w:rsid w:val="00626CA4"/>
    <w:rsid w:val="0062796C"/>
    <w:rsid w:val="006427AA"/>
    <w:rsid w:val="006429D7"/>
    <w:rsid w:val="006454DC"/>
    <w:rsid w:val="00657D2D"/>
    <w:rsid w:val="00663EAD"/>
    <w:rsid w:val="006719C9"/>
    <w:rsid w:val="00675B34"/>
    <w:rsid w:val="00682080"/>
    <w:rsid w:val="00684ABF"/>
    <w:rsid w:val="00685BF1"/>
    <w:rsid w:val="00692AE7"/>
    <w:rsid w:val="00697F67"/>
    <w:rsid w:val="006A131D"/>
    <w:rsid w:val="006A2795"/>
    <w:rsid w:val="006A39D8"/>
    <w:rsid w:val="006A72D0"/>
    <w:rsid w:val="006B0488"/>
    <w:rsid w:val="006B089B"/>
    <w:rsid w:val="006B3301"/>
    <w:rsid w:val="006B56FC"/>
    <w:rsid w:val="006C0869"/>
    <w:rsid w:val="006C7B63"/>
    <w:rsid w:val="006E086B"/>
    <w:rsid w:val="006E2EA3"/>
    <w:rsid w:val="006E350F"/>
    <w:rsid w:val="006E70FF"/>
    <w:rsid w:val="00711110"/>
    <w:rsid w:val="00714E79"/>
    <w:rsid w:val="007239F8"/>
    <w:rsid w:val="00753B4D"/>
    <w:rsid w:val="00754949"/>
    <w:rsid w:val="007660B9"/>
    <w:rsid w:val="00780AC4"/>
    <w:rsid w:val="00781797"/>
    <w:rsid w:val="007836C4"/>
    <w:rsid w:val="007956C4"/>
    <w:rsid w:val="007A27C5"/>
    <w:rsid w:val="007A52E1"/>
    <w:rsid w:val="007A6FC6"/>
    <w:rsid w:val="007C3F60"/>
    <w:rsid w:val="007D680C"/>
    <w:rsid w:val="007F7FED"/>
    <w:rsid w:val="008051C4"/>
    <w:rsid w:val="00805B42"/>
    <w:rsid w:val="00806393"/>
    <w:rsid w:val="0081512D"/>
    <w:rsid w:val="00817B50"/>
    <w:rsid w:val="00820E0F"/>
    <w:rsid w:val="00825410"/>
    <w:rsid w:val="008275B9"/>
    <w:rsid w:val="0083261D"/>
    <w:rsid w:val="00832D89"/>
    <w:rsid w:val="0083503B"/>
    <w:rsid w:val="00840865"/>
    <w:rsid w:val="00841D41"/>
    <w:rsid w:val="008436AB"/>
    <w:rsid w:val="00844739"/>
    <w:rsid w:val="0084486B"/>
    <w:rsid w:val="0086151D"/>
    <w:rsid w:val="00864C25"/>
    <w:rsid w:val="0086672B"/>
    <w:rsid w:val="008668C0"/>
    <w:rsid w:val="008678C1"/>
    <w:rsid w:val="00873DED"/>
    <w:rsid w:val="00877425"/>
    <w:rsid w:val="008777F4"/>
    <w:rsid w:val="00880786"/>
    <w:rsid w:val="008A6759"/>
    <w:rsid w:val="008B493F"/>
    <w:rsid w:val="008C115E"/>
    <w:rsid w:val="008D0504"/>
    <w:rsid w:val="008D1256"/>
    <w:rsid w:val="008D275A"/>
    <w:rsid w:val="008E109E"/>
    <w:rsid w:val="008E66E6"/>
    <w:rsid w:val="008F112A"/>
    <w:rsid w:val="00900D4B"/>
    <w:rsid w:val="00902CAC"/>
    <w:rsid w:val="009036CA"/>
    <w:rsid w:val="00917F95"/>
    <w:rsid w:val="00923EDF"/>
    <w:rsid w:val="00935AD4"/>
    <w:rsid w:val="00937CE1"/>
    <w:rsid w:val="0094513B"/>
    <w:rsid w:val="0094688C"/>
    <w:rsid w:val="00963FB3"/>
    <w:rsid w:val="00973090"/>
    <w:rsid w:val="0099436F"/>
    <w:rsid w:val="009959E0"/>
    <w:rsid w:val="00996BEA"/>
    <w:rsid w:val="009A33FB"/>
    <w:rsid w:val="009A5056"/>
    <w:rsid w:val="009B1A44"/>
    <w:rsid w:val="009B300F"/>
    <w:rsid w:val="009B4379"/>
    <w:rsid w:val="009D161E"/>
    <w:rsid w:val="009F751D"/>
    <w:rsid w:val="00A00EF2"/>
    <w:rsid w:val="00A069F9"/>
    <w:rsid w:val="00A07F0E"/>
    <w:rsid w:val="00A10AC2"/>
    <w:rsid w:val="00A173EC"/>
    <w:rsid w:val="00A17F9A"/>
    <w:rsid w:val="00A244E6"/>
    <w:rsid w:val="00A3076D"/>
    <w:rsid w:val="00A346CA"/>
    <w:rsid w:val="00A477A0"/>
    <w:rsid w:val="00A47C07"/>
    <w:rsid w:val="00A50BDE"/>
    <w:rsid w:val="00A61711"/>
    <w:rsid w:val="00A62F19"/>
    <w:rsid w:val="00A63947"/>
    <w:rsid w:val="00A63A3E"/>
    <w:rsid w:val="00A66C34"/>
    <w:rsid w:val="00A73CFD"/>
    <w:rsid w:val="00A77E87"/>
    <w:rsid w:val="00A80863"/>
    <w:rsid w:val="00A81616"/>
    <w:rsid w:val="00A8365E"/>
    <w:rsid w:val="00A9488D"/>
    <w:rsid w:val="00A94E35"/>
    <w:rsid w:val="00A95355"/>
    <w:rsid w:val="00AB350C"/>
    <w:rsid w:val="00AB3C78"/>
    <w:rsid w:val="00AC1AA3"/>
    <w:rsid w:val="00AC4EB2"/>
    <w:rsid w:val="00AD0F94"/>
    <w:rsid w:val="00AE0E38"/>
    <w:rsid w:val="00AE11C4"/>
    <w:rsid w:val="00AE297B"/>
    <w:rsid w:val="00AE58D5"/>
    <w:rsid w:val="00AE6686"/>
    <w:rsid w:val="00AF7794"/>
    <w:rsid w:val="00B06546"/>
    <w:rsid w:val="00B13055"/>
    <w:rsid w:val="00B24D0A"/>
    <w:rsid w:val="00B3317D"/>
    <w:rsid w:val="00B36583"/>
    <w:rsid w:val="00B37705"/>
    <w:rsid w:val="00B455C1"/>
    <w:rsid w:val="00B53058"/>
    <w:rsid w:val="00B87E45"/>
    <w:rsid w:val="00B95533"/>
    <w:rsid w:val="00BB0F68"/>
    <w:rsid w:val="00BB1FFF"/>
    <w:rsid w:val="00BB2567"/>
    <w:rsid w:val="00BC24CA"/>
    <w:rsid w:val="00BD113A"/>
    <w:rsid w:val="00BD2B9F"/>
    <w:rsid w:val="00BD3DA8"/>
    <w:rsid w:val="00BD45D5"/>
    <w:rsid w:val="00BE64F3"/>
    <w:rsid w:val="00C00697"/>
    <w:rsid w:val="00C0095A"/>
    <w:rsid w:val="00C13A34"/>
    <w:rsid w:val="00C464A7"/>
    <w:rsid w:val="00C51C42"/>
    <w:rsid w:val="00C52329"/>
    <w:rsid w:val="00C57F4E"/>
    <w:rsid w:val="00C66A73"/>
    <w:rsid w:val="00C67AA6"/>
    <w:rsid w:val="00C80CAE"/>
    <w:rsid w:val="00C86AD9"/>
    <w:rsid w:val="00C86F22"/>
    <w:rsid w:val="00C91A83"/>
    <w:rsid w:val="00C9650F"/>
    <w:rsid w:val="00C9741E"/>
    <w:rsid w:val="00CA33C7"/>
    <w:rsid w:val="00CB2C58"/>
    <w:rsid w:val="00CB38A3"/>
    <w:rsid w:val="00CB3B70"/>
    <w:rsid w:val="00CC1475"/>
    <w:rsid w:val="00CC6B7E"/>
    <w:rsid w:val="00CD3958"/>
    <w:rsid w:val="00CD730D"/>
    <w:rsid w:val="00CE1635"/>
    <w:rsid w:val="00CF0D33"/>
    <w:rsid w:val="00CF7819"/>
    <w:rsid w:val="00D171A8"/>
    <w:rsid w:val="00D4602A"/>
    <w:rsid w:val="00D4643A"/>
    <w:rsid w:val="00D46EB7"/>
    <w:rsid w:val="00D52159"/>
    <w:rsid w:val="00D54CE5"/>
    <w:rsid w:val="00D55E22"/>
    <w:rsid w:val="00D611A9"/>
    <w:rsid w:val="00D621F3"/>
    <w:rsid w:val="00D9012E"/>
    <w:rsid w:val="00D90897"/>
    <w:rsid w:val="00D93BE5"/>
    <w:rsid w:val="00DA3036"/>
    <w:rsid w:val="00DB015B"/>
    <w:rsid w:val="00DB35E7"/>
    <w:rsid w:val="00DB5E67"/>
    <w:rsid w:val="00DB6F16"/>
    <w:rsid w:val="00DC3380"/>
    <w:rsid w:val="00DD6C35"/>
    <w:rsid w:val="00DE193D"/>
    <w:rsid w:val="00DE710F"/>
    <w:rsid w:val="00DE7EED"/>
    <w:rsid w:val="00E02E5D"/>
    <w:rsid w:val="00E14B90"/>
    <w:rsid w:val="00E23B18"/>
    <w:rsid w:val="00E401B3"/>
    <w:rsid w:val="00E46F31"/>
    <w:rsid w:val="00E50185"/>
    <w:rsid w:val="00E578B7"/>
    <w:rsid w:val="00E63231"/>
    <w:rsid w:val="00E7329A"/>
    <w:rsid w:val="00E73F85"/>
    <w:rsid w:val="00E76451"/>
    <w:rsid w:val="00E8016F"/>
    <w:rsid w:val="00E80E52"/>
    <w:rsid w:val="00E816CE"/>
    <w:rsid w:val="00E90FB5"/>
    <w:rsid w:val="00EA0688"/>
    <w:rsid w:val="00EB25EA"/>
    <w:rsid w:val="00EC0059"/>
    <w:rsid w:val="00EC68DB"/>
    <w:rsid w:val="00ED0CB2"/>
    <w:rsid w:val="00ED334F"/>
    <w:rsid w:val="00EE08F2"/>
    <w:rsid w:val="00EE1DD7"/>
    <w:rsid w:val="00EF125F"/>
    <w:rsid w:val="00EF2497"/>
    <w:rsid w:val="00EF38A6"/>
    <w:rsid w:val="00F017E0"/>
    <w:rsid w:val="00F03B20"/>
    <w:rsid w:val="00F065A0"/>
    <w:rsid w:val="00F21C70"/>
    <w:rsid w:val="00F27CBE"/>
    <w:rsid w:val="00F41073"/>
    <w:rsid w:val="00F4121E"/>
    <w:rsid w:val="00F4212B"/>
    <w:rsid w:val="00F46D66"/>
    <w:rsid w:val="00F4704F"/>
    <w:rsid w:val="00F651C4"/>
    <w:rsid w:val="00F7682E"/>
    <w:rsid w:val="00F92C57"/>
    <w:rsid w:val="00F9344F"/>
    <w:rsid w:val="00FB20C4"/>
    <w:rsid w:val="00FB3C96"/>
    <w:rsid w:val="00FB60EF"/>
    <w:rsid w:val="00FC0A4A"/>
    <w:rsid w:val="00FC3D4F"/>
    <w:rsid w:val="00FC5756"/>
    <w:rsid w:val="00FD659E"/>
    <w:rsid w:val="00FE6A0D"/>
    <w:rsid w:val="00FE7253"/>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63D67"/>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BD2B9F"/>
    <w:pPr>
      <w:keepNext/>
      <w:keepLines/>
      <w:outlineLvl w:val="0"/>
    </w:pPr>
    <w:rPr>
      <w:rFonts w:asciiTheme="majorHAnsi" w:hAnsiTheme="majorHAnsi"/>
      <w:b/>
      <w:color w:val="014463" w:themeColor="text2"/>
      <w:sz w:val="60"/>
      <w:szCs w:val="60"/>
    </w:rPr>
  </w:style>
  <w:style w:type="paragraph" w:styleId="Heading2">
    <w:name w:val="heading 2"/>
    <w:basedOn w:val="Normal"/>
    <w:next w:val="BodyText"/>
    <w:link w:val="Heading2Char"/>
    <w:uiPriority w:val="9"/>
    <w:unhideWhenUsed/>
    <w:qFormat/>
    <w:rsid w:val="0020007C"/>
    <w:pPr>
      <w:keepNext/>
      <w:keepLines/>
      <w:spacing w:before="480" w:after="240"/>
      <w:outlineLvl w:val="1"/>
    </w:pPr>
    <w:rPr>
      <w:rFonts w:asciiTheme="majorHAnsi" w:eastAsiaTheme="majorEastAsia" w:hAnsiTheme="majorHAnsi" w:cstheme="majorBidi"/>
      <w:b/>
      <w:color w:val="014463" w:themeColor="text2"/>
      <w:sz w:val="40"/>
      <w:szCs w:val="40"/>
    </w:rPr>
  </w:style>
  <w:style w:type="paragraph" w:styleId="Heading3">
    <w:name w:val="heading 3"/>
    <w:basedOn w:val="Normal"/>
    <w:next w:val="BodyText"/>
    <w:link w:val="Heading3Char"/>
    <w:uiPriority w:val="9"/>
    <w:unhideWhenUsed/>
    <w:qFormat/>
    <w:rsid w:val="0020007C"/>
    <w:pPr>
      <w:keepNext/>
      <w:keepLines/>
      <w:spacing w:before="240" w:after="160" w:line="240" w:lineRule="auto"/>
      <w:outlineLvl w:val="2"/>
    </w:pPr>
    <w:rPr>
      <w:rFonts w:asciiTheme="majorHAnsi" w:eastAsiaTheme="majorEastAsia" w:hAnsiTheme="majorHAnsi" w:cstheme="majorBidi"/>
      <w:color w:val="014463" w:themeColor="text2"/>
      <w:sz w:val="30"/>
      <w:szCs w:val="30"/>
    </w:rPr>
  </w:style>
  <w:style w:type="paragraph" w:styleId="Heading4">
    <w:name w:val="heading 4"/>
    <w:basedOn w:val="BodyText"/>
    <w:next w:val="BodyText"/>
    <w:link w:val="Heading4Char"/>
    <w:uiPriority w:val="9"/>
    <w:qFormat/>
    <w:rsid w:val="0020007C"/>
    <w:pPr>
      <w:spacing w:before="240"/>
      <w:outlineLvl w:val="3"/>
    </w:pPr>
    <w:rPr>
      <w:rFonts w:asciiTheme="majorHAnsi" w:hAnsiTheme="majorHAnsi"/>
      <w:color w:val="014463"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BD2B9F"/>
    <w:rPr>
      <w:rFonts w:asciiTheme="majorHAnsi" w:hAnsiTheme="majorHAnsi"/>
      <w:b/>
      <w:color w:val="014463" w:themeColor="text2"/>
      <w:sz w:val="60"/>
      <w:szCs w:val="60"/>
    </w:rPr>
  </w:style>
  <w:style w:type="table" w:customStyle="1" w:styleId="PMCDefaultTableStyle">
    <w:name w:val="PMC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20007C"/>
    <w:rPr>
      <w:rFonts w:asciiTheme="majorHAnsi" w:eastAsiaTheme="majorEastAsia" w:hAnsiTheme="majorHAnsi" w:cstheme="majorBidi"/>
      <w:b/>
      <w:color w:val="014463" w:themeColor="text2"/>
      <w:sz w:val="40"/>
      <w:szCs w:val="40"/>
    </w:rPr>
  </w:style>
  <w:style w:type="paragraph" w:customStyle="1" w:styleId="NumberedListlvl1">
    <w:name w:val="Numbered List lvl1"/>
    <w:basedOn w:val="ListParagraph"/>
    <w:uiPriority w:val="9"/>
    <w:qFormat/>
    <w:rsid w:val="00A244E6"/>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E7329A"/>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20007C"/>
    <w:rPr>
      <w:rFonts w:asciiTheme="majorHAnsi" w:eastAsiaTheme="majorEastAsia" w:hAnsiTheme="majorHAnsi" w:cstheme="majorBidi"/>
      <w:color w:val="014463" w:themeColor="text2"/>
      <w:sz w:val="30"/>
      <w:szCs w:val="30"/>
    </w:rPr>
  </w:style>
  <w:style w:type="paragraph" w:customStyle="1" w:styleId="NumberedListlvl3">
    <w:name w:val="Numbered List lvl3"/>
    <w:basedOn w:val="NumberedListlvl1"/>
    <w:uiPriority w:val="9"/>
    <w:rsid w:val="00A244E6"/>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20007C"/>
    <w:rPr>
      <w:rFonts w:asciiTheme="majorHAnsi" w:hAnsiTheme="majorHAnsi"/>
      <w:color w:val="014463" w:themeColor="text2"/>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semiHidden/>
    <w:rsid w:val="001A1957"/>
    <w:pPr>
      <w:spacing w:after="0" w:line="240" w:lineRule="auto"/>
      <w:jc w:val="center"/>
    </w:pPr>
    <w:rPr>
      <w:rFonts w:asciiTheme="majorHAnsi" w:hAnsiTheme="majorHAnsi"/>
      <w:caps/>
      <w:noProof/>
      <w:color w:val="CD1719"/>
      <w:sz w:val="16"/>
    </w:rPr>
  </w:style>
  <w:style w:type="table" w:customStyle="1" w:styleId="PMCTableStyle2">
    <w:name w:val="PMC Table Style 2"/>
    <w:basedOn w:val="TableNormal"/>
    <w:uiPriority w:val="99"/>
    <w:rsid w:val="00603EA6"/>
    <w:pPr>
      <w:spacing w:before="60" w:after="60"/>
    </w:pPr>
    <w:tblPr>
      <w:tblStyleRowBandSize w:val="1"/>
      <w:tblBorders>
        <w:top w:val="single" w:sz="4" w:space="0" w:color="E4E9EE" w:themeColor="accent1" w:themeTint="1A"/>
        <w:left w:val="single" w:sz="4" w:space="0" w:color="E4E9EE" w:themeColor="accent1" w:themeTint="1A"/>
        <w:bottom w:val="single" w:sz="18" w:space="0" w:color="014463" w:themeColor="text2"/>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FFFFFF" w:themeColor="background1"/>
        <w:sz w:val="18"/>
      </w:rPr>
      <w:tblPr/>
      <w:tcPr>
        <w:shd w:val="clear" w:color="auto" w:fill="014463" w:themeFill="text2"/>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FC0A4A"/>
    <w:pPr>
      <w:ind w:left="567" w:right="567"/>
    </w:pPr>
    <w:rPr>
      <w:rFonts w:asciiTheme="majorHAnsi" w:hAnsiTheme="majorHAnsi"/>
      <w:color w:val="014463" w:themeColor="text2"/>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20007C"/>
    <w:pPr>
      <w:keepNext/>
      <w:tabs>
        <w:tab w:val="left" w:pos="851"/>
        <w:tab w:val="left" w:pos="1017"/>
      </w:tabs>
      <w:spacing w:before="120"/>
      <w:ind w:left="851" w:hanging="851"/>
    </w:pPr>
    <w:rPr>
      <w:rFonts w:asciiTheme="majorHAnsi" w:hAnsiTheme="majorHAnsi"/>
      <w:b/>
      <w:iCs/>
      <w:color w:val="014463" w:themeColor="text2"/>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20007C"/>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60" w:after="60" w:line="240" w:lineRule="atLeast"/>
      <w:ind w:left="198" w:right="215"/>
    </w:pPr>
    <w:rPr>
      <w:rFonts w:asciiTheme="majorHAnsi" w:eastAsia="Times New Roman" w:hAnsiTheme="majorHAnsi" w:cs="Times New Roman"/>
      <w:b/>
      <w:color w:val="014463" w:themeColor="text2"/>
      <w:sz w:val="24"/>
      <w:szCs w:val="24"/>
      <w:lang w:val="en-US"/>
    </w:rPr>
  </w:style>
  <w:style w:type="paragraph" w:customStyle="1" w:styleId="EmphasisPanelBody">
    <w:name w:val="Emphasis Panel Body"/>
    <w:basedOn w:val="Normal"/>
    <w:uiPriority w:val="11"/>
    <w:qFormat/>
    <w:rsid w:val="00A63A3E"/>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A63A3E"/>
    <w:pPr>
      <w:keepLines/>
      <w:numPr>
        <w:numId w:val="20"/>
      </w:numPr>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FC0A4A"/>
    <w:rPr>
      <w:rFonts w:asciiTheme="majorHAnsi" w:hAnsiTheme="majorHAnsi"/>
      <w:color w:val="014463" w:themeColor="text2"/>
      <w:sz w:val="24"/>
      <w:szCs w:val="24"/>
    </w:rPr>
  </w:style>
  <w:style w:type="paragraph" w:customStyle="1" w:styleId="BulletedListlvl3">
    <w:name w:val="Bulleted List lvl3"/>
    <w:basedOn w:val="BulletedListlvl2"/>
    <w:uiPriority w:val="10"/>
    <w:rsid w:val="00A244E6"/>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86672B"/>
  </w:style>
  <w:style w:type="character" w:customStyle="1" w:styleId="TitleChar">
    <w:name w:val="Title Char"/>
    <w:basedOn w:val="DefaultParagraphFont"/>
    <w:link w:val="Title"/>
    <w:rsid w:val="0086672B"/>
    <w:rPr>
      <w:rFonts w:asciiTheme="majorHAnsi" w:hAnsiTheme="majorHAnsi"/>
      <w:b/>
      <w:color w:val="014463" w:themeColor="text2"/>
      <w:sz w:val="60"/>
      <w:szCs w:val="60"/>
    </w:rPr>
  </w:style>
  <w:style w:type="paragraph" w:styleId="Subtitle">
    <w:name w:val="Subtitle"/>
    <w:basedOn w:val="Normal"/>
    <w:next w:val="BodyText"/>
    <w:link w:val="SubtitleChar"/>
    <w:uiPriority w:val="1"/>
    <w:qFormat/>
    <w:rsid w:val="004E58AE"/>
    <w:pPr>
      <w:numPr>
        <w:ilvl w:val="1"/>
      </w:numPr>
      <w:spacing w:before="120" w:after="360"/>
    </w:pPr>
    <w:rPr>
      <w:rFonts w:asciiTheme="majorHAnsi" w:eastAsiaTheme="minorEastAsia" w:hAnsiTheme="majorHAnsi"/>
      <w:color w:val="014463" w:themeColor="text2"/>
      <w:spacing w:val="15"/>
      <w:sz w:val="28"/>
      <w:szCs w:val="22"/>
    </w:rPr>
  </w:style>
  <w:style w:type="character" w:customStyle="1" w:styleId="SubtitleChar">
    <w:name w:val="Subtitle Char"/>
    <w:basedOn w:val="DefaultParagraphFont"/>
    <w:link w:val="Subtitle"/>
    <w:uiPriority w:val="1"/>
    <w:rsid w:val="004E58AE"/>
    <w:rPr>
      <w:rFonts w:asciiTheme="majorHAnsi" w:eastAsiaTheme="minorEastAsia" w:hAnsiTheme="majorHAnsi"/>
      <w:color w:val="014463" w:themeColor="text2"/>
      <w:spacing w:val="15"/>
      <w:sz w:val="28"/>
      <w:szCs w:val="22"/>
    </w:rPr>
  </w:style>
  <w:style w:type="paragraph" w:customStyle="1" w:styleId="SectionNameRev">
    <w:name w:val="Section Name Rev"/>
    <w:basedOn w:val="Normal"/>
    <w:uiPriority w:val="11"/>
    <w:semiHidden/>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character" w:styleId="Hyperlink">
    <w:name w:val="Hyperlink"/>
    <w:basedOn w:val="DefaultParagraphFont"/>
    <w:uiPriority w:val="99"/>
    <w:unhideWhenUsed/>
    <w:rsid w:val="002363F6"/>
    <w:rPr>
      <w:color w:val="0563C1"/>
      <w:u w:val="single"/>
    </w:rPr>
  </w:style>
  <w:style w:type="paragraph" w:styleId="NormalWeb">
    <w:name w:val="Normal (Web)"/>
    <w:basedOn w:val="Normal"/>
    <w:uiPriority w:val="99"/>
    <w:unhideWhenUsed/>
    <w:rsid w:val="002363F6"/>
    <w:pPr>
      <w:spacing w:before="100" w:beforeAutospacing="1" w:after="100" w:afterAutospacing="1" w:line="240" w:lineRule="auto"/>
    </w:pPr>
    <w:rPr>
      <w:rFonts w:ascii="Times New Roman" w:hAnsi="Times New Roman" w:cs="Times New Roman"/>
      <w:color w:val="auto"/>
      <w:sz w:val="24"/>
      <w:szCs w:val="24"/>
      <w:lang w:eastAsia="en-AU"/>
    </w:rPr>
  </w:style>
  <w:style w:type="character" w:styleId="FollowedHyperlink">
    <w:name w:val="FollowedHyperlink"/>
    <w:basedOn w:val="DefaultParagraphFont"/>
    <w:uiPriority w:val="99"/>
    <w:semiHidden/>
    <w:unhideWhenUsed/>
    <w:rsid w:val="00A63947"/>
    <w:rPr>
      <w:color w:val="7398C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82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mc.gov.au/his-royal-highness-duke-edinburg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pmc.gov.au/his-royal-highness-duke-edinburgh" TargetMode="External"/><Relationship Id="rId4" Type="http://schemas.openxmlformats.org/officeDocument/2006/relationships/styles" Target="styles.xml"/><Relationship Id="rId9" Type="http://schemas.openxmlformats.org/officeDocument/2006/relationships/hyperlink" Target="http://www.royal.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D4F67CF28A443F9C03219AF7DA993C"/>
        <w:category>
          <w:name w:val="General"/>
          <w:gallery w:val="placeholder"/>
        </w:category>
        <w:types>
          <w:type w:val="bbPlcHdr"/>
        </w:types>
        <w:behaviors>
          <w:behavior w:val="content"/>
        </w:behaviors>
        <w:guid w:val="{A4D4BF57-5FB7-41AD-AF3A-724A7A620E67}"/>
      </w:docPartPr>
      <w:docPartBody>
        <w:p w:rsidR="00AA5ADC" w:rsidRDefault="00AA5ADC">
          <w:pPr>
            <w:pStyle w:val="ABD4F67CF28A443F9C03219AF7DA993C"/>
          </w:pPr>
          <w:r w:rsidRPr="00C91A83">
            <w:rPr>
              <w:rStyle w:val="PlaceholderText"/>
              <w:color w:val="FFFFFF" w:themeColor="background1"/>
            </w:rPr>
            <w:t>[Enter 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DC"/>
    <w:rsid w:val="00AA5ADC"/>
    <w:rsid w:val="00AC53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BD4F67CF28A443F9C03219AF7DA993C">
    <w:name w:val="ABD4F67CF28A443F9C03219AF7DA9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Dept PMC Corporate">
      <a:dk1>
        <a:srgbClr val="000000"/>
      </a:dk1>
      <a:lt1>
        <a:sysClr val="window" lastClr="FFFFFF"/>
      </a:lt1>
      <a:dk2>
        <a:srgbClr val="014463"/>
      </a:dk2>
      <a:lt2>
        <a:srgbClr val="D1D1D1"/>
      </a:lt2>
      <a:accent1>
        <a:srgbClr val="25303B"/>
      </a:accent1>
      <a:accent2>
        <a:srgbClr val="014463"/>
      </a:accent2>
      <a:accent3>
        <a:srgbClr val="0A6446"/>
      </a:accent3>
      <a:accent4>
        <a:srgbClr val="C85A17"/>
      </a:accent4>
      <a:accent5>
        <a:srgbClr val="F7A600"/>
      </a:accent5>
      <a:accent6>
        <a:srgbClr val="A91117"/>
      </a:accent6>
      <a:hlink>
        <a:srgbClr val="7398C8"/>
      </a:hlink>
      <a:folHlink>
        <a:srgbClr val="7398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Name/>
  <Classification/>
  <DLM/>
  <SectionName/>
  <DH/>
  <Bylin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811CDAB7-F03D-45C1-B330-8620882F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2021-04-11T00:27:00Z</dcterms:created>
  <dcterms:modified xsi:type="dcterms:W3CDTF">2021-04-11T00:28:00Z</dcterms:modified>
</cp:coreProperties>
</file>